
<file path=[Content_Types].xml><?xml version="1.0" encoding="utf-8"?>
<Types xmlns="http://schemas.openxmlformats.org/package/2006/content-types">
  <Default Extension="xml" ContentType="application/xml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e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488A26">
      <w:pPr>
        <w:pStyle w:val="31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jc w:val="center"/>
        <w:textAlignment w:val="auto"/>
      </w:pPr>
      <w:r>
        <w:rPr>
          <w:rFonts w:ascii="微软雅黑" w:hAnsi="微软雅黑" w:eastAsia="微软雅黑"/>
        </w:rPr>
        <w:t>考公分科目详细学习路径（精简版）</w:t>
      </w:r>
    </w:p>
    <w:p w14:paraId="3E674F0D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jc w:val="center"/>
        <w:textAlignment w:val="auto"/>
      </w:pPr>
      <w:r>
        <w:rPr>
          <w:color w:val="666666"/>
          <w:sz w:val="22"/>
        </w:rPr>
        <w:t>10个科目·每位老师完整课程体系·12周整体时间线·重点框标注核心信息</w:t>
      </w:r>
    </w:p>
    <w:p w14:paraId="028E5F4E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textAlignment w:val="auto"/>
      </w:pPr>
      <w:bookmarkStart w:id="0" w:name="_GoBack"/>
      <w:bookmarkEnd w:id="0"/>
    </w:p>
    <w:p w14:paraId="54849446">
      <w:pPr>
        <w:pStyle w:val="3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textAlignment w:val="auto"/>
      </w:pPr>
      <w:r>
        <w:rPr>
          <w:rFonts w:ascii="微软雅黑" w:hAnsi="微软雅黑" w:eastAsia="微软雅黑"/>
        </w:rPr>
        <w:t>📋速查表：10科目一句话总结</w:t>
      </w:r>
    </w:p>
    <w:p w14:paraId="2EB799B3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textAlignment w:val="auto"/>
      </w:pPr>
      <w:r>
        <w:rPr>
          <w:color w:val="888888"/>
          <w:sz w:val="20"/>
        </w:rPr>
        <w:t>扫一眼就知道每科跟谁学、用什么资料、目标正确率是多少</w:t>
      </w:r>
    </w:p>
    <w:tbl>
      <w:tblPr>
        <w:tblStyle w:val="3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2551"/>
        <w:gridCol w:w="3402"/>
        <w:gridCol w:w="1417"/>
      </w:tblGrid>
      <w:tr w14:paraId="7E8BB1E9">
        <w:trPr>
          <w:jc w:val="center"/>
        </w:trPr>
        <w:tc>
          <w:tcPr>
            <w:tcW w:w="1417" w:type="dxa"/>
            <w:shd w:val="clear" w:color="auto" w:fill="2B4C7E"/>
          </w:tcPr>
          <w:p w14:paraId="1A21AF9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</w:pPr>
            <w:r>
              <w:rPr>
                <w:rFonts w:ascii="微软雅黑" w:hAnsi="微软雅黑" w:eastAsia="微软雅黑"/>
                <w:b/>
                <w:color w:val="FFFFFF"/>
                <w:sz w:val="20"/>
              </w:rPr>
              <w:t>科目</w:t>
            </w:r>
          </w:p>
        </w:tc>
        <w:tc>
          <w:tcPr>
            <w:tcW w:w="2551" w:type="dxa"/>
            <w:shd w:val="clear" w:color="auto" w:fill="2B4C7E"/>
          </w:tcPr>
          <w:p w14:paraId="784F835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</w:pPr>
            <w:r>
              <w:rPr>
                <w:rFonts w:ascii="微软雅黑" w:hAnsi="微软雅黑" w:eastAsia="微软雅黑"/>
                <w:b/>
                <w:color w:val="FFFFFF"/>
                <w:sz w:val="20"/>
              </w:rPr>
              <w:t>推荐老师</w:t>
            </w:r>
          </w:p>
        </w:tc>
        <w:tc>
          <w:tcPr>
            <w:tcW w:w="3402" w:type="dxa"/>
            <w:shd w:val="clear" w:color="auto" w:fill="2B4C7E"/>
          </w:tcPr>
          <w:p w14:paraId="69BBCEC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</w:pPr>
            <w:r>
              <w:rPr>
                <w:rFonts w:ascii="微软雅黑" w:hAnsi="微软雅黑" w:eastAsia="微软雅黑"/>
                <w:b/>
                <w:color w:val="FFFFFF"/>
                <w:sz w:val="20"/>
              </w:rPr>
              <w:t>核心资料/课程</w:t>
            </w:r>
          </w:p>
        </w:tc>
        <w:tc>
          <w:tcPr>
            <w:tcW w:w="1417" w:type="dxa"/>
            <w:shd w:val="clear" w:color="auto" w:fill="2B4C7E"/>
          </w:tcPr>
          <w:p w14:paraId="0A56F97E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</w:pPr>
            <w:r>
              <w:rPr>
                <w:rFonts w:ascii="微软雅黑" w:hAnsi="微软雅黑" w:eastAsia="微软雅黑"/>
                <w:b/>
                <w:color w:val="FFFFFF"/>
                <w:sz w:val="20"/>
              </w:rPr>
              <w:t>目标正确率</w:t>
            </w:r>
          </w:p>
        </w:tc>
      </w:tr>
      <w:tr w14:paraId="684A90F6">
        <w:trPr>
          <w:jc w:val="center"/>
        </w:trPr>
        <w:tc>
          <w:tcPr>
            <w:tcW w:w="1417" w:type="dxa"/>
          </w:tcPr>
          <w:p w14:paraId="442B6FD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 w:val="0"/>
                <w:sz w:val="19"/>
              </w:rPr>
              <w:t>资料分析</w:t>
            </w:r>
          </w:p>
        </w:tc>
        <w:tc>
          <w:tcPr>
            <w:tcW w:w="2551" w:type="dxa"/>
          </w:tcPr>
          <w:p w14:paraId="702061A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 w:val="0"/>
                <w:sz w:val="19"/>
              </w:rPr>
              <w:t>高照（小白）/花生十三（拔高）</w:t>
            </w:r>
          </w:p>
        </w:tc>
        <w:tc>
          <w:tcPr>
            <w:tcW w:w="3402" w:type="dxa"/>
          </w:tcPr>
          <w:p w14:paraId="0F8D1E0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 w:val="0"/>
                <w:sz w:val="19"/>
              </w:rPr>
              <w:t>3+2→夸夸刷→超大杯→花生1200题</w:t>
            </w:r>
          </w:p>
        </w:tc>
        <w:tc>
          <w:tcPr>
            <w:tcW w:w="1417" w:type="dxa"/>
          </w:tcPr>
          <w:p w14:paraId="78B08873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 w:val="0"/>
                <w:sz w:val="19"/>
              </w:rPr>
              <w:t>90%+</w:t>
            </w:r>
          </w:p>
        </w:tc>
      </w:tr>
      <w:tr w14:paraId="2856C192">
        <w:trPr>
          <w:jc w:val="center"/>
        </w:trPr>
        <w:tc>
          <w:tcPr>
            <w:tcW w:w="1417" w:type="dxa"/>
            <w:shd w:val="clear" w:color="auto" w:fill="F5F7FA"/>
          </w:tcPr>
          <w:p w14:paraId="7693854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 w:val="0"/>
                <w:sz w:val="19"/>
              </w:rPr>
              <w:t>判断推理</w:t>
            </w:r>
          </w:p>
        </w:tc>
        <w:tc>
          <w:tcPr>
            <w:tcW w:w="2551" w:type="dxa"/>
            <w:shd w:val="clear" w:color="auto" w:fill="F5F7FA"/>
          </w:tcPr>
          <w:p w14:paraId="636FB3E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 w:val="0"/>
                <w:sz w:val="19"/>
              </w:rPr>
              <w:t>花生十三（逻辑）+龙飞（图推）</w:t>
            </w:r>
          </w:p>
        </w:tc>
        <w:tc>
          <w:tcPr>
            <w:tcW w:w="3402" w:type="dxa"/>
            <w:shd w:val="clear" w:color="auto" w:fill="F5F7FA"/>
          </w:tcPr>
          <w:p w14:paraId="0B9250CE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 w:val="0"/>
                <w:sz w:val="19"/>
              </w:rPr>
              <w:t>花生系统课→逻辑600题+龙飞图推</w:t>
            </w:r>
          </w:p>
        </w:tc>
        <w:tc>
          <w:tcPr>
            <w:tcW w:w="1417" w:type="dxa"/>
            <w:shd w:val="clear" w:color="auto" w:fill="F5F7FA"/>
          </w:tcPr>
          <w:p w14:paraId="342B0B0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 w:val="0"/>
                <w:sz w:val="19"/>
              </w:rPr>
              <w:t>80%+</w:t>
            </w:r>
          </w:p>
        </w:tc>
      </w:tr>
      <w:tr w14:paraId="158906D0">
        <w:trPr>
          <w:jc w:val="center"/>
        </w:trPr>
        <w:tc>
          <w:tcPr>
            <w:tcW w:w="1417" w:type="dxa"/>
          </w:tcPr>
          <w:p w14:paraId="49EB363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 w:val="0"/>
                <w:sz w:val="19"/>
              </w:rPr>
              <w:t>言语理解</w:t>
            </w:r>
          </w:p>
        </w:tc>
        <w:tc>
          <w:tcPr>
            <w:tcW w:w="2551" w:type="dxa"/>
          </w:tcPr>
          <w:p w14:paraId="0A1AF2B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 w:val="0"/>
                <w:sz w:val="19"/>
              </w:rPr>
              <w:t>郭熙</w:t>
            </w:r>
          </w:p>
        </w:tc>
        <w:tc>
          <w:tcPr>
            <w:tcW w:w="3402" w:type="dxa"/>
          </w:tcPr>
          <w:p w14:paraId="488252C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 w:val="0"/>
                <w:sz w:val="19"/>
              </w:rPr>
              <w:t>方法精讲→高分十二技→100题→600题</w:t>
            </w:r>
          </w:p>
        </w:tc>
        <w:tc>
          <w:tcPr>
            <w:tcW w:w="1417" w:type="dxa"/>
          </w:tcPr>
          <w:p w14:paraId="573AC00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 w:val="0"/>
                <w:sz w:val="19"/>
              </w:rPr>
              <w:t>75%+</w:t>
            </w:r>
          </w:p>
        </w:tc>
      </w:tr>
      <w:tr w14:paraId="74834EFA">
        <w:trPr>
          <w:jc w:val="center"/>
        </w:trPr>
        <w:tc>
          <w:tcPr>
            <w:tcW w:w="1417" w:type="dxa"/>
            <w:shd w:val="clear" w:color="auto" w:fill="F5F7FA"/>
          </w:tcPr>
          <w:p w14:paraId="3EF25F2E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 w:val="0"/>
                <w:sz w:val="19"/>
              </w:rPr>
              <w:t>数量关系</w:t>
            </w:r>
          </w:p>
        </w:tc>
        <w:tc>
          <w:tcPr>
            <w:tcW w:w="2551" w:type="dxa"/>
            <w:shd w:val="clear" w:color="auto" w:fill="F5F7FA"/>
          </w:tcPr>
          <w:p w14:paraId="312E7B3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 w:val="0"/>
                <w:sz w:val="19"/>
              </w:rPr>
              <w:t>花生十三（只学高频）</w:t>
            </w:r>
          </w:p>
        </w:tc>
        <w:tc>
          <w:tcPr>
            <w:tcW w:w="3402" w:type="dxa"/>
            <w:shd w:val="clear" w:color="auto" w:fill="F5F7FA"/>
          </w:tcPr>
          <w:p w14:paraId="253BA22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 w:val="0"/>
                <w:sz w:val="19"/>
              </w:rPr>
              <w:t>系统课（只学工程/行程/利润/排列）</w:t>
            </w:r>
          </w:p>
        </w:tc>
        <w:tc>
          <w:tcPr>
            <w:tcW w:w="1417" w:type="dxa"/>
            <w:shd w:val="clear" w:color="auto" w:fill="F5F7FA"/>
          </w:tcPr>
          <w:p w14:paraId="5875993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 w:val="0"/>
                <w:sz w:val="19"/>
              </w:rPr>
              <w:t>60%+</w:t>
            </w:r>
          </w:p>
        </w:tc>
      </w:tr>
      <w:tr w14:paraId="5AE334DE">
        <w:trPr>
          <w:jc w:val="center"/>
        </w:trPr>
        <w:tc>
          <w:tcPr>
            <w:tcW w:w="1417" w:type="dxa"/>
          </w:tcPr>
          <w:p w14:paraId="7DFD24EE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 w:val="0"/>
                <w:sz w:val="19"/>
              </w:rPr>
              <w:t>常识判断</w:t>
            </w:r>
          </w:p>
        </w:tc>
        <w:tc>
          <w:tcPr>
            <w:tcW w:w="2551" w:type="dxa"/>
          </w:tcPr>
          <w:p w14:paraId="4A0EC43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 w:val="0"/>
                <w:sz w:val="19"/>
              </w:rPr>
              <w:t>李梦娇（口诀歌）+碎片刷题</w:t>
            </w:r>
          </w:p>
        </w:tc>
        <w:tc>
          <w:tcPr>
            <w:tcW w:w="3402" w:type="dxa"/>
          </w:tcPr>
          <w:p w14:paraId="5722B69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 w:val="0"/>
                <w:sz w:val="19"/>
              </w:rPr>
              <w:t>口诀歌+粉笔APP碎片刷，不花整块时间</w:t>
            </w:r>
          </w:p>
        </w:tc>
        <w:tc>
          <w:tcPr>
            <w:tcW w:w="1417" w:type="dxa"/>
          </w:tcPr>
          <w:p w14:paraId="5CF8032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 w:val="0"/>
                <w:sz w:val="19"/>
              </w:rPr>
              <w:t>60%+</w:t>
            </w:r>
          </w:p>
        </w:tc>
      </w:tr>
      <w:tr w14:paraId="4AA1ED8D">
        <w:trPr>
          <w:jc w:val="center"/>
        </w:trPr>
        <w:tc>
          <w:tcPr>
            <w:tcW w:w="1417" w:type="dxa"/>
            <w:shd w:val="clear" w:color="auto" w:fill="F5F7FA"/>
          </w:tcPr>
          <w:p w14:paraId="1B18BAE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 w:val="0"/>
                <w:sz w:val="19"/>
              </w:rPr>
              <w:t>申论</w:t>
            </w:r>
          </w:p>
        </w:tc>
        <w:tc>
          <w:tcPr>
            <w:tcW w:w="2551" w:type="dxa"/>
            <w:shd w:val="clear" w:color="auto" w:fill="F5F7FA"/>
          </w:tcPr>
          <w:p w14:paraId="42440EC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 w:val="0"/>
                <w:sz w:val="19"/>
              </w:rPr>
              <w:t>李梦圆（基础）→站长/白鹭（拔高）</w:t>
            </w:r>
          </w:p>
        </w:tc>
        <w:tc>
          <w:tcPr>
            <w:tcW w:w="3402" w:type="dxa"/>
            <w:shd w:val="clear" w:color="auto" w:fill="F5F7FA"/>
          </w:tcPr>
          <w:p w14:paraId="0E3FC16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 w:val="0"/>
                <w:sz w:val="19"/>
              </w:rPr>
              <w:t>方法精讲→100题→站长真题班</w:t>
            </w:r>
          </w:p>
        </w:tc>
        <w:tc>
          <w:tcPr>
            <w:tcW w:w="1417" w:type="dxa"/>
            <w:shd w:val="clear" w:color="auto" w:fill="F5F7FA"/>
          </w:tcPr>
          <w:p w14:paraId="37862AA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 w:val="0"/>
                <w:sz w:val="19"/>
              </w:rPr>
              <w:t>70%+</w:t>
            </w:r>
          </w:p>
        </w:tc>
      </w:tr>
      <w:tr w14:paraId="24B038D6">
        <w:trPr>
          <w:jc w:val="center"/>
        </w:trPr>
        <w:tc>
          <w:tcPr>
            <w:tcW w:w="1417" w:type="dxa"/>
          </w:tcPr>
          <w:p w14:paraId="2FBCEA7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 w:val="0"/>
                <w:sz w:val="19"/>
              </w:rPr>
              <w:t>公基</w:t>
            </w:r>
          </w:p>
        </w:tc>
        <w:tc>
          <w:tcPr>
            <w:tcW w:w="2551" w:type="dxa"/>
          </w:tcPr>
          <w:p w14:paraId="6FADE01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 w:val="0"/>
                <w:sz w:val="19"/>
              </w:rPr>
              <w:t>马克（基础）→赵耀（拔高）</w:t>
            </w:r>
          </w:p>
        </w:tc>
        <w:tc>
          <w:tcPr>
            <w:tcW w:w="3402" w:type="dxa"/>
          </w:tcPr>
          <w:p w14:paraId="59615C5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 w:val="0"/>
                <w:sz w:val="19"/>
              </w:rPr>
              <w:t>马克系统课→赵耀拔高→刷题</w:t>
            </w:r>
          </w:p>
        </w:tc>
        <w:tc>
          <w:tcPr>
            <w:tcW w:w="1417" w:type="dxa"/>
          </w:tcPr>
          <w:p w14:paraId="2E0B052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 w:val="0"/>
                <w:sz w:val="19"/>
              </w:rPr>
              <w:t>70%+</w:t>
            </w:r>
          </w:p>
        </w:tc>
      </w:tr>
      <w:tr w14:paraId="3DEDE333">
        <w:trPr>
          <w:jc w:val="center"/>
        </w:trPr>
        <w:tc>
          <w:tcPr>
            <w:tcW w:w="1417" w:type="dxa"/>
            <w:shd w:val="clear" w:color="auto" w:fill="F5F7FA"/>
          </w:tcPr>
          <w:p w14:paraId="5D0A147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 w:val="0"/>
                <w:sz w:val="19"/>
              </w:rPr>
              <w:t>综应A类</w:t>
            </w:r>
          </w:p>
        </w:tc>
        <w:tc>
          <w:tcPr>
            <w:tcW w:w="2551" w:type="dxa"/>
            <w:shd w:val="clear" w:color="auto" w:fill="F5F7FA"/>
          </w:tcPr>
          <w:p w14:paraId="342FFF5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 w:val="0"/>
                <w:sz w:val="19"/>
              </w:rPr>
              <w:t>陈鸣/孟然</w:t>
            </w:r>
          </w:p>
        </w:tc>
        <w:tc>
          <w:tcPr>
            <w:tcW w:w="3402" w:type="dxa"/>
            <w:shd w:val="clear" w:color="auto" w:fill="F5F7FA"/>
          </w:tcPr>
          <w:p w14:paraId="7764552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 w:val="0"/>
                <w:sz w:val="19"/>
              </w:rPr>
              <w:t>方法课→真题精练，和申论区分开</w:t>
            </w:r>
          </w:p>
        </w:tc>
        <w:tc>
          <w:tcPr>
            <w:tcW w:w="1417" w:type="dxa"/>
            <w:shd w:val="clear" w:color="auto" w:fill="F5F7FA"/>
          </w:tcPr>
          <w:p w14:paraId="6D42F2B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 w:val="0"/>
                <w:sz w:val="19"/>
              </w:rPr>
              <w:t>75%+</w:t>
            </w:r>
          </w:p>
        </w:tc>
      </w:tr>
      <w:tr w14:paraId="67B23946">
        <w:trPr>
          <w:jc w:val="center"/>
        </w:trPr>
        <w:tc>
          <w:tcPr>
            <w:tcW w:w="1417" w:type="dxa"/>
          </w:tcPr>
          <w:p w14:paraId="7734FA0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 w:val="0"/>
                <w:sz w:val="19"/>
              </w:rPr>
              <w:t>面试</w:t>
            </w:r>
          </w:p>
        </w:tc>
        <w:tc>
          <w:tcPr>
            <w:tcW w:w="2551" w:type="dxa"/>
          </w:tcPr>
          <w:p w14:paraId="534318F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 w:val="0"/>
                <w:sz w:val="19"/>
              </w:rPr>
              <w:t>小马哥/老夏</w:t>
            </w:r>
          </w:p>
        </w:tc>
        <w:tc>
          <w:tcPr>
            <w:tcW w:w="3402" w:type="dxa"/>
          </w:tcPr>
          <w:p w14:paraId="7D6C4243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 w:val="0"/>
                <w:sz w:val="19"/>
              </w:rPr>
              <w:t>反模板+每日开口练+真题模拟</w:t>
            </w:r>
          </w:p>
        </w:tc>
        <w:tc>
          <w:tcPr>
            <w:tcW w:w="1417" w:type="dxa"/>
          </w:tcPr>
          <w:p w14:paraId="6114A9F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 w:val="0"/>
                <w:sz w:val="19"/>
              </w:rPr>
              <w:t>80%+</w:t>
            </w:r>
          </w:p>
        </w:tc>
      </w:tr>
      <w:tr w14:paraId="4B167B11">
        <w:trPr>
          <w:jc w:val="center"/>
        </w:trPr>
        <w:tc>
          <w:tcPr>
            <w:tcW w:w="1417" w:type="dxa"/>
            <w:shd w:val="clear" w:color="auto" w:fill="F5F7FA"/>
          </w:tcPr>
          <w:p w14:paraId="2DA3C823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 w:val="0"/>
                <w:sz w:val="19"/>
              </w:rPr>
              <w:t>公安专业</w:t>
            </w:r>
          </w:p>
        </w:tc>
        <w:tc>
          <w:tcPr>
            <w:tcW w:w="2551" w:type="dxa"/>
            <w:shd w:val="clear" w:color="auto" w:fill="F5F7FA"/>
          </w:tcPr>
          <w:p w14:paraId="781573E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 w:val="0"/>
                <w:sz w:val="19"/>
              </w:rPr>
              <w:t>曹野/白宁</w:t>
            </w:r>
          </w:p>
        </w:tc>
        <w:tc>
          <w:tcPr>
            <w:tcW w:w="3402" w:type="dxa"/>
            <w:shd w:val="clear" w:color="auto" w:fill="F5F7FA"/>
          </w:tcPr>
          <w:p w14:paraId="1A085CDE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 w:val="0"/>
                <w:sz w:val="19"/>
              </w:rPr>
              <w:t>曹野精讲+白宁口诀+刷题，法律是重点</w:t>
            </w:r>
          </w:p>
        </w:tc>
        <w:tc>
          <w:tcPr>
            <w:tcW w:w="1417" w:type="dxa"/>
            <w:shd w:val="clear" w:color="auto" w:fill="F5F7FA"/>
          </w:tcPr>
          <w:p w14:paraId="0351B60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 w:val="0"/>
                <w:sz w:val="19"/>
              </w:rPr>
              <w:t>70%+</w:t>
            </w:r>
          </w:p>
        </w:tc>
      </w:tr>
    </w:tbl>
    <w:p w14:paraId="25953307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textAlignment w:val="auto"/>
      </w:pPr>
      <w:r>
        <w:br w:type="page"/>
      </w:r>
    </w:p>
    <w:p w14:paraId="66CAAE16">
      <w:pPr>
        <w:pStyle w:val="3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textAlignment w:val="auto"/>
      </w:pPr>
      <w:r>
        <w:rPr>
          <w:rFonts w:ascii="微软雅黑" w:hAnsi="微软雅黑" w:eastAsia="微软雅黑"/>
        </w:rPr>
        <w:t>📅12周备考时间线</w:t>
      </w:r>
    </w:p>
    <w:tbl>
      <w:tblPr>
        <w:tblStyle w:val="3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2"/>
        <w:gridCol w:w="3592"/>
        <w:gridCol w:w="1662"/>
        <w:gridCol w:w="1940"/>
      </w:tblGrid>
      <w:tr w14:paraId="7028C185">
        <w:trPr>
          <w:jc w:val="center"/>
        </w:trPr>
        <w:tc>
          <w:tcPr>
            <w:tcW w:w="1701" w:type="dxa"/>
            <w:shd w:val="clear" w:color="auto" w:fill="2B4C7E"/>
          </w:tcPr>
          <w:p w14:paraId="5072CEB3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</w:pPr>
            <w:r>
              <w:rPr>
                <w:rFonts w:ascii="微软雅黑" w:hAnsi="微软雅黑" w:eastAsia="微软雅黑"/>
                <w:b/>
                <w:color w:val="FFFFFF"/>
                <w:sz w:val="20"/>
              </w:rPr>
              <w:t>阶段</w:t>
            </w:r>
          </w:p>
        </w:tc>
        <w:tc>
          <w:tcPr>
            <w:tcW w:w="3685" w:type="dxa"/>
            <w:shd w:val="clear" w:color="auto" w:fill="2B4C7E"/>
          </w:tcPr>
          <w:p w14:paraId="2623982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</w:pPr>
            <w:r>
              <w:rPr>
                <w:rFonts w:ascii="微软雅黑" w:hAnsi="微软雅黑" w:eastAsia="微软雅黑"/>
                <w:b/>
                <w:color w:val="FFFFFF"/>
                <w:sz w:val="20"/>
              </w:rPr>
              <w:t>核心任务</w:t>
            </w:r>
          </w:p>
        </w:tc>
        <w:tc>
          <w:tcPr>
            <w:tcW w:w="1701" w:type="dxa"/>
            <w:shd w:val="clear" w:color="auto" w:fill="2B4C7E"/>
          </w:tcPr>
          <w:p w14:paraId="759C9BA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</w:pPr>
            <w:r>
              <w:rPr>
                <w:rFonts w:ascii="微软雅黑" w:hAnsi="微软雅黑" w:eastAsia="微软雅黑"/>
                <w:b/>
                <w:color w:val="FFFFFF"/>
                <w:sz w:val="20"/>
              </w:rPr>
              <w:t>每日时间</w:t>
            </w:r>
          </w:p>
        </w:tc>
        <w:tc>
          <w:tcPr>
            <w:tcW w:w="1984" w:type="dxa"/>
            <w:shd w:val="clear" w:color="auto" w:fill="2B4C7E"/>
          </w:tcPr>
          <w:p w14:paraId="361A408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</w:pPr>
            <w:r>
              <w:rPr>
                <w:rFonts w:ascii="微软雅黑" w:hAnsi="微软雅黑" w:eastAsia="微软雅黑"/>
                <w:b/>
                <w:color w:val="FFFFFF"/>
                <w:sz w:val="20"/>
              </w:rPr>
              <w:t>达到标准</w:t>
            </w:r>
          </w:p>
        </w:tc>
      </w:tr>
      <w:tr w14:paraId="15D8924D">
        <w:trPr>
          <w:jc w:val="center"/>
        </w:trPr>
        <w:tc>
          <w:tcPr>
            <w:tcW w:w="1701" w:type="dxa"/>
          </w:tcPr>
          <w:p w14:paraId="329DA4F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 w:val="0"/>
                <w:sz w:val="19"/>
              </w:rPr>
              <w:t>第1-4周</w:t>
            </w:r>
            <w:r>
              <w:rPr>
                <w:rFonts w:ascii="微软雅黑" w:hAnsi="微软雅黑" w:eastAsia="微软雅黑"/>
                <w:b w:val="0"/>
                <w:sz w:val="19"/>
              </w:rPr>
              <w:br w:type="textWrapping"/>
            </w:r>
            <w:r>
              <w:rPr>
                <w:rFonts w:ascii="微软雅黑" w:hAnsi="微软雅黑" w:eastAsia="微软雅黑"/>
                <w:b w:val="0"/>
                <w:sz w:val="19"/>
              </w:rPr>
              <w:t>基础阶段</w:t>
            </w:r>
          </w:p>
        </w:tc>
        <w:tc>
          <w:tcPr>
            <w:tcW w:w="3685" w:type="dxa"/>
          </w:tcPr>
          <w:p w14:paraId="2EBF0FCE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 w:val="0"/>
                <w:sz w:val="19"/>
              </w:rPr>
              <w:t>资料：高照3+2（16天）</w:t>
            </w:r>
            <w:r>
              <w:rPr>
                <w:rFonts w:ascii="微软雅黑" w:hAnsi="微软雅黑" w:eastAsia="微软雅黑"/>
                <w:b w:val="0"/>
                <w:sz w:val="19"/>
              </w:rPr>
              <w:br w:type="textWrapping"/>
            </w:r>
            <w:r>
              <w:rPr>
                <w:rFonts w:ascii="微软雅黑" w:hAnsi="微软雅黑" w:eastAsia="微软雅黑"/>
                <w:b w:val="0"/>
                <w:sz w:val="19"/>
              </w:rPr>
              <w:t>判断：花生系统课（15天）</w:t>
            </w:r>
            <w:r>
              <w:rPr>
                <w:rFonts w:ascii="微软雅黑" w:hAnsi="微软雅黑" w:eastAsia="微软雅黑"/>
                <w:b w:val="0"/>
                <w:sz w:val="19"/>
              </w:rPr>
              <w:br w:type="textWrapping"/>
            </w:r>
            <w:r>
              <w:rPr>
                <w:rFonts w:ascii="微软雅黑" w:hAnsi="微软雅黑" w:eastAsia="微软雅黑"/>
                <w:b w:val="0"/>
                <w:sz w:val="19"/>
              </w:rPr>
              <w:t>言语：郭熙方法精讲（10天）</w:t>
            </w:r>
            <w:r>
              <w:rPr>
                <w:rFonts w:ascii="微软雅黑" w:hAnsi="微软雅黑" w:eastAsia="微软雅黑"/>
                <w:b w:val="0"/>
                <w:sz w:val="19"/>
              </w:rPr>
              <w:br w:type="textWrapping"/>
            </w:r>
            <w:r>
              <w:rPr>
                <w:rFonts w:ascii="微软雅黑" w:hAnsi="微软雅黑" w:eastAsia="微软雅黑"/>
                <w:b w:val="0"/>
                <w:sz w:val="19"/>
              </w:rPr>
              <w:t>申论：李梦圆方法精讲（10天）</w:t>
            </w:r>
          </w:p>
        </w:tc>
        <w:tc>
          <w:tcPr>
            <w:tcW w:w="1701" w:type="dxa"/>
          </w:tcPr>
          <w:p w14:paraId="7DD0440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 w:val="0"/>
                <w:sz w:val="19"/>
              </w:rPr>
              <w:t>每天6-8h</w:t>
            </w:r>
            <w:r>
              <w:rPr>
                <w:rFonts w:ascii="微软雅黑" w:hAnsi="微软雅黑" w:eastAsia="微软雅黑"/>
                <w:b w:val="0"/>
                <w:sz w:val="19"/>
              </w:rPr>
              <w:br w:type="textWrapping"/>
            </w:r>
            <w:r>
              <w:rPr>
                <w:rFonts w:ascii="微软雅黑" w:hAnsi="微软雅黑" w:eastAsia="微软雅黑"/>
                <w:b w:val="0"/>
                <w:sz w:val="19"/>
              </w:rPr>
              <w:t>听课4h+刷题2h+申论1h</w:t>
            </w:r>
          </w:p>
        </w:tc>
        <w:tc>
          <w:tcPr>
            <w:tcW w:w="1984" w:type="dxa"/>
          </w:tcPr>
          <w:p w14:paraId="2D76F67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 w:val="0"/>
                <w:sz w:val="19"/>
              </w:rPr>
              <w:t>公式方法能默写</w:t>
            </w:r>
            <w:r>
              <w:rPr>
                <w:rFonts w:ascii="微软雅黑" w:hAnsi="微软雅黑" w:eastAsia="微软雅黑"/>
                <w:b w:val="0"/>
                <w:sz w:val="19"/>
              </w:rPr>
              <w:br w:type="textWrapping"/>
            </w:r>
            <w:r>
              <w:rPr>
                <w:rFonts w:ascii="微软雅黑" w:hAnsi="微软雅黑" w:eastAsia="微软雅黑"/>
                <w:b w:val="0"/>
                <w:sz w:val="19"/>
              </w:rPr>
              <w:t>基础题正确率60%+</w:t>
            </w:r>
          </w:p>
        </w:tc>
      </w:tr>
      <w:tr w14:paraId="53D7F6E1">
        <w:trPr>
          <w:jc w:val="center"/>
        </w:trPr>
        <w:tc>
          <w:tcPr>
            <w:tcW w:w="1701" w:type="dxa"/>
            <w:shd w:val="clear" w:color="auto" w:fill="F5F7FA"/>
          </w:tcPr>
          <w:p w14:paraId="0F153C9E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 w:val="0"/>
                <w:sz w:val="19"/>
              </w:rPr>
              <w:t>第5-9周</w:t>
            </w:r>
            <w:r>
              <w:rPr>
                <w:rFonts w:ascii="微软雅黑" w:hAnsi="微软雅黑" w:eastAsia="微软雅黑"/>
                <w:b w:val="0"/>
                <w:sz w:val="19"/>
              </w:rPr>
              <w:br w:type="textWrapping"/>
            </w:r>
            <w:r>
              <w:rPr>
                <w:rFonts w:ascii="微软雅黑" w:hAnsi="微软雅黑" w:eastAsia="微软雅黑"/>
                <w:b w:val="0"/>
                <w:sz w:val="19"/>
              </w:rPr>
              <w:t>强化阶段</w:t>
            </w:r>
          </w:p>
        </w:tc>
        <w:tc>
          <w:tcPr>
            <w:tcW w:w="3685" w:type="dxa"/>
            <w:shd w:val="clear" w:color="auto" w:fill="F5F7FA"/>
          </w:tcPr>
          <w:p w14:paraId="0B41C16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 w:val="0"/>
                <w:sz w:val="19"/>
              </w:rPr>
              <w:t>资料：夸夸刷（11天）→超大杯（17天）</w:t>
            </w:r>
            <w:r>
              <w:rPr>
                <w:rFonts w:ascii="微软雅黑" w:hAnsi="微软雅黑" w:eastAsia="微软雅黑"/>
                <w:b w:val="0"/>
                <w:sz w:val="19"/>
              </w:rPr>
              <w:br w:type="textWrapping"/>
            </w:r>
            <w:r>
              <w:rPr>
                <w:rFonts w:ascii="微软雅黑" w:hAnsi="微软雅黑" w:eastAsia="微软雅黑"/>
                <w:b w:val="0"/>
                <w:sz w:val="19"/>
              </w:rPr>
              <w:t>判断：逻辑600题+龙飞图推</w:t>
            </w:r>
            <w:r>
              <w:rPr>
                <w:rFonts w:ascii="微软雅黑" w:hAnsi="微软雅黑" w:eastAsia="微软雅黑"/>
                <w:b w:val="0"/>
                <w:sz w:val="19"/>
              </w:rPr>
              <w:br w:type="textWrapping"/>
            </w:r>
            <w:r>
              <w:rPr>
                <w:rFonts w:ascii="微软雅黑" w:hAnsi="微软雅黑" w:eastAsia="微软雅黑"/>
                <w:b w:val="0"/>
                <w:sz w:val="19"/>
              </w:rPr>
              <w:t>言语：郭熙100题+600题</w:t>
            </w:r>
            <w:r>
              <w:rPr>
                <w:rFonts w:ascii="微软雅黑" w:hAnsi="微软雅黑" w:eastAsia="微软雅黑"/>
                <w:b w:val="0"/>
                <w:sz w:val="19"/>
              </w:rPr>
              <w:br w:type="textWrapping"/>
            </w:r>
            <w:r>
              <w:rPr>
                <w:rFonts w:ascii="微软雅黑" w:hAnsi="微软雅黑" w:eastAsia="微软雅黑"/>
                <w:b w:val="0"/>
                <w:sz w:val="19"/>
              </w:rPr>
              <w:t>申论：100题+开始写大作文</w:t>
            </w:r>
          </w:p>
        </w:tc>
        <w:tc>
          <w:tcPr>
            <w:tcW w:w="1701" w:type="dxa"/>
            <w:shd w:val="clear" w:color="auto" w:fill="F5F7FA"/>
          </w:tcPr>
          <w:p w14:paraId="143E7E1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 w:val="0"/>
                <w:sz w:val="19"/>
              </w:rPr>
              <w:t>每天7-9h</w:t>
            </w:r>
            <w:r>
              <w:rPr>
                <w:rFonts w:ascii="微软雅黑" w:hAnsi="微软雅黑" w:eastAsia="微软雅黑"/>
                <w:b w:val="0"/>
                <w:sz w:val="19"/>
              </w:rPr>
              <w:br w:type="textWrapping"/>
            </w:r>
            <w:r>
              <w:rPr>
                <w:rFonts w:ascii="微软雅黑" w:hAnsi="微软雅黑" w:eastAsia="微软雅黑"/>
                <w:b w:val="0"/>
                <w:sz w:val="19"/>
              </w:rPr>
              <w:t>分模块专项刷题</w:t>
            </w:r>
            <w:r>
              <w:rPr>
                <w:rFonts w:ascii="微软雅黑" w:hAnsi="微软雅黑" w:eastAsia="微软雅黑"/>
                <w:b w:val="0"/>
                <w:sz w:val="19"/>
              </w:rPr>
              <w:br w:type="textWrapping"/>
            </w:r>
            <w:r>
              <w:rPr>
                <w:rFonts w:ascii="微软雅黑" w:hAnsi="微软雅黑" w:eastAsia="微软雅黑"/>
                <w:b w:val="0"/>
                <w:sz w:val="19"/>
              </w:rPr>
              <w:t>查漏补缺</w:t>
            </w:r>
          </w:p>
        </w:tc>
        <w:tc>
          <w:tcPr>
            <w:tcW w:w="1984" w:type="dxa"/>
            <w:shd w:val="clear" w:color="auto" w:fill="F5F7FA"/>
          </w:tcPr>
          <w:p w14:paraId="7924C4B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 w:val="0"/>
                <w:sz w:val="19"/>
              </w:rPr>
              <w:t>资料85%+</w:t>
            </w:r>
            <w:r>
              <w:rPr>
                <w:rFonts w:ascii="微软雅黑" w:hAnsi="微软雅黑" w:eastAsia="微软雅黑"/>
                <w:b w:val="0"/>
                <w:sz w:val="19"/>
              </w:rPr>
              <w:br w:type="textWrapping"/>
            </w:r>
            <w:r>
              <w:rPr>
                <w:rFonts w:ascii="微软雅黑" w:hAnsi="微软雅黑" w:eastAsia="微软雅黑"/>
                <w:b w:val="0"/>
                <w:sz w:val="19"/>
              </w:rPr>
              <w:t>判断75%+</w:t>
            </w:r>
            <w:r>
              <w:rPr>
                <w:rFonts w:ascii="微软雅黑" w:hAnsi="微软雅黑" w:eastAsia="微软雅黑"/>
                <w:b w:val="0"/>
                <w:sz w:val="19"/>
              </w:rPr>
              <w:br w:type="textWrapping"/>
            </w:r>
            <w:r>
              <w:rPr>
                <w:rFonts w:ascii="微软雅黑" w:hAnsi="微软雅黑" w:eastAsia="微软雅黑"/>
                <w:b w:val="0"/>
                <w:sz w:val="19"/>
              </w:rPr>
              <w:t>言语70%+</w:t>
            </w:r>
          </w:p>
        </w:tc>
      </w:tr>
      <w:tr w14:paraId="4C5A17A6">
        <w:trPr>
          <w:jc w:val="center"/>
        </w:trPr>
        <w:tc>
          <w:tcPr>
            <w:tcW w:w="1701" w:type="dxa"/>
          </w:tcPr>
          <w:p w14:paraId="0ADFB04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 w:val="0"/>
                <w:sz w:val="19"/>
              </w:rPr>
              <w:t>第10-12周</w:t>
            </w:r>
            <w:r>
              <w:rPr>
                <w:rFonts w:ascii="微软雅黑" w:hAnsi="微软雅黑" w:eastAsia="微软雅黑"/>
                <w:b w:val="0"/>
                <w:sz w:val="19"/>
              </w:rPr>
              <w:br w:type="textWrapping"/>
            </w:r>
            <w:r>
              <w:rPr>
                <w:rFonts w:ascii="微软雅黑" w:hAnsi="微软雅黑" w:eastAsia="微软雅黑"/>
                <w:b w:val="0"/>
                <w:sz w:val="19"/>
              </w:rPr>
              <w:t>冲刺阶段</w:t>
            </w:r>
          </w:p>
        </w:tc>
        <w:tc>
          <w:tcPr>
            <w:tcW w:w="3685" w:type="dxa"/>
          </w:tcPr>
          <w:p w14:paraId="5B1D11A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 w:val="0"/>
                <w:sz w:val="19"/>
              </w:rPr>
              <w:t>资料：花生1200题维持</w:t>
            </w:r>
            <w:r>
              <w:rPr>
                <w:rFonts w:ascii="微软雅黑" w:hAnsi="微软雅黑" w:eastAsia="微软雅黑"/>
                <w:b w:val="0"/>
                <w:sz w:val="19"/>
              </w:rPr>
              <w:br w:type="textWrapping"/>
            </w:r>
            <w:r>
              <w:rPr>
                <w:rFonts w:ascii="微软雅黑" w:hAnsi="微软雅黑" w:eastAsia="微软雅黑"/>
                <w:b w:val="0"/>
                <w:sz w:val="19"/>
              </w:rPr>
              <w:t>套卷模考（每周2-3套）</w:t>
            </w:r>
            <w:r>
              <w:rPr>
                <w:rFonts w:ascii="微软雅黑" w:hAnsi="微软雅黑" w:eastAsia="微软雅黑"/>
                <w:b w:val="0"/>
                <w:sz w:val="19"/>
              </w:rPr>
              <w:br w:type="textWrapping"/>
            </w:r>
            <w:r>
              <w:rPr>
                <w:rFonts w:ascii="微软雅黑" w:hAnsi="微软雅黑" w:eastAsia="微软雅黑"/>
                <w:b w:val="0"/>
                <w:sz w:val="19"/>
              </w:rPr>
              <w:t>申论：限时写套卷</w:t>
            </w:r>
            <w:r>
              <w:rPr>
                <w:rFonts w:ascii="微软雅黑" w:hAnsi="微软雅黑" w:eastAsia="微软雅黑"/>
                <w:b w:val="0"/>
                <w:sz w:val="19"/>
              </w:rPr>
              <w:br w:type="textWrapping"/>
            </w:r>
            <w:r>
              <w:rPr>
                <w:rFonts w:ascii="微软雅黑" w:hAnsi="微软雅黑" w:eastAsia="微软雅黑"/>
                <w:b w:val="0"/>
                <w:sz w:val="19"/>
              </w:rPr>
              <w:t>常识：李梦娇口诀歌突击</w:t>
            </w:r>
          </w:p>
        </w:tc>
        <w:tc>
          <w:tcPr>
            <w:tcW w:w="1701" w:type="dxa"/>
          </w:tcPr>
          <w:p w14:paraId="66D96B6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 w:val="0"/>
                <w:sz w:val="19"/>
              </w:rPr>
              <w:t>每天8-10h</w:t>
            </w:r>
            <w:r>
              <w:rPr>
                <w:rFonts w:ascii="微软雅黑" w:hAnsi="微软雅黑" w:eastAsia="微软雅黑"/>
                <w:b w:val="0"/>
                <w:sz w:val="19"/>
              </w:rPr>
              <w:br w:type="textWrapping"/>
            </w:r>
            <w:r>
              <w:rPr>
                <w:rFonts w:ascii="微软雅黑" w:hAnsi="微软雅黑" w:eastAsia="微软雅黑"/>
                <w:b w:val="0"/>
                <w:sz w:val="19"/>
              </w:rPr>
              <w:t>限时套卷+错题复盘</w:t>
            </w:r>
            <w:r>
              <w:rPr>
                <w:rFonts w:ascii="微软雅黑" w:hAnsi="微软雅黑" w:eastAsia="微软雅黑"/>
                <w:b w:val="0"/>
                <w:sz w:val="19"/>
              </w:rPr>
              <w:br w:type="textWrapping"/>
            </w:r>
            <w:r>
              <w:rPr>
                <w:rFonts w:ascii="微软雅黑" w:hAnsi="微软雅黑" w:eastAsia="微软雅黑"/>
                <w:b w:val="0"/>
                <w:sz w:val="19"/>
              </w:rPr>
              <w:t>调整做题顺序</w:t>
            </w:r>
          </w:p>
        </w:tc>
        <w:tc>
          <w:tcPr>
            <w:tcW w:w="1984" w:type="dxa"/>
          </w:tcPr>
          <w:p w14:paraId="0398EFF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 w:val="0"/>
                <w:sz w:val="19"/>
              </w:rPr>
              <w:t>资料90%+</w:t>
            </w:r>
            <w:r>
              <w:rPr>
                <w:rFonts w:ascii="微软雅黑" w:hAnsi="微软雅黑" w:eastAsia="微软雅黑"/>
                <w:b w:val="0"/>
                <w:sz w:val="19"/>
              </w:rPr>
              <w:br w:type="textWrapping"/>
            </w:r>
            <w:r>
              <w:rPr>
                <w:rFonts w:ascii="微软雅黑" w:hAnsi="微软雅黑" w:eastAsia="微软雅黑"/>
                <w:b w:val="0"/>
                <w:sz w:val="19"/>
              </w:rPr>
              <w:t>判断80%+</w:t>
            </w:r>
            <w:r>
              <w:rPr>
                <w:rFonts w:ascii="微软雅黑" w:hAnsi="微软雅黑" w:eastAsia="微软雅黑"/>
                <w:b w:val="0"/>
                <w:sz w:val="19"/>
              </w:rPr>
              <w:br w:type="textWrapping"/>
            </w:r>
            <w:r>
              <w:rPr>
                <w:rFonts w:ascii="微软雅黑" w:hAnsi="微软雅黑" w:eastAsia="微软雅黑"/>
                <w:b w:val="0"/>
                <w:sz w:val="19"/>
              </w:rPr>
              <w:t>套卷能做完</w:t>
            </w:r>
          </w:p>
        </w:tc>
      </w:tr>
    </w:tbl>
    <w:p w14:paraId="08480E25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textAlignment w:val="auto"/>
      </w:pPr>
    </w:p>
    <w:p w14:paraId="00516D68">
      <w:pPr>
        <w:pStyle w:val="3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textAlignment w:val="auto"/>
      </w:pPr>
      <w:r>
        <w:rPr>
          <w:rFonts w:ascii="微软雅黑" w:hAnsi="微软雅黑" w:eastAsia="微软雅黑"/>
        </w:rPr>
        <w:t>📚各科目详细学习路径</w:t>
      </w:r>
    </w:p>
    <w:p w14:paraId="5E4D99B0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textAlignment w:val="auto"/>
      </w:pPr>
      <w:r>
        <w:rPr>
          <w:color w:val="888888"/>
          <w:sz w:val="20"/>
        </w:rPr>
        <w:t>每科目前面有黄色重点框，3行看完核心信息，下面是详细课程体系</w:t>
      </w:r>
    </w:p>
    <w:p w14:paraId="40E69272">
      <w:pPr>
        <w:pStyle w:val="4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textAlignment w:val="auto"/>
      </w:pPr>
      <w:r>
        <w:rPr>
          <w:rFonts w:ascii="微软雅黑" w:hAnsi="微软雅黑" w:eastAsia="微软雅黑"/>
        </w:rPr>
        <w:t>阶段1：基础打牢——《高照资料分析理论实战3+2》</w:t>
      </w:r>
    </w:p>
    <w:tbl>
      <w:tblPr>
        <w:tblStyle w:val="3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20"/>
        <w:gridCol w:w="4320"/>
      </w:tblGrid>
      <w:tr w14:paraId="1C3C125D">
        <w:tc>
          <w:tcPr>
            <w:tcW w:w="8640" w:type="dxa"/>
            <w:gridSpan w:val="2"/>
            <w:shd w:val="clear" w:color="auto" w:fill="FFF8E1"/>
          </w:tcPr>
          <w:p w14:paraId="28283FA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/>
                <w:color w:val="8A6D1F"/>
                <w:sz w:val="22"/>
              </w:rPr>
              <w:t>⭐资料分析核心信息</w:t>
            </w:r>
          </w:p>
        </w:tc>
      </w:tr>
      <w:tr w14:paraId="49FD5440">
        <w:tc>
          <w:tcPr>
            <w:tcW w:w="4320" w:type="dxa"/>
            <w:shd w:val="clear" w:color="auto" w:fill="FFF8E1"/>
          </w:tcPr>
          <w:p w14:paraId="36B52A7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/>
                <w:color w:val="2B4C7E"/>
                <w:sz w:val="19"/>
              </w:rPr>
              <w:t>跟谁学</w:t>
            </w:r>
          </w:p>
        </w:tc>
        <w:tc>
          <w:tcPr>
            <w:tcW w:w="4320" w:type="dxa"/>
            <w:shd w:val="clear" w:color="auto" w:fill="FFFEF5"/>
          </w:tcPr>
          <w:p w14:paraId="25E598B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 w:val="0"/>
                <w:sz w:val="19"/>
              </w:rPr>
              <w:t>高照（小白友好）→花生十三（拔高提速）</w:t>
            </w:r>
          </w:p>
        </w:tc>
      </w:tr>
      <w:tr w14:paraId="43225D93">
        <w:tc>
          <w:tcPr>
            <w:tcW w:w="4320" w:type="dxa"/>
            <w:shd w:val="clear" w:color="auto" w:fill="FFF8E1"/>
          </w:tcPr>
          <w:p w14:paraId="569445A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/>
                <w:color w:val="2B4C7E"/>
                <w:sz w:val="19"/>
              </w:rPr>
              <w:t>用什么</w:t>
            </w:r>
          </w:p>
        </w:tc>
        <w:tc>
          <w:tcPr>
            <w:tcW w:w="4320" w:type="dxa"/>
            <w:shd w:val="clear" w:color="auto" w:fill="FFFEF5"/>
          </w:tcPr>
          <w:p w14:paraId="3FF759A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 w:val="0"/>
                <w:sz w:val="19"/>
              </w:rPr>
              <w:t>3+2（16节）→夸夸刷（11节）→超大杯（100篇）→花生1200题</w:t>
            </w:r>
          </w:p>
        </w:tc>
      </w:tr>
      <w:tr w14:paraId="37DC36A2">
        <w:tc>
          <w:tcPr>
            <w:tcW w:w="4320" w:type="dxa"/>
            <w:shd w:val="clear" w:color="auto" w:fill="FFF8E1"/>
          </w:tcPr>
          <w:p w14:paraId="62ECEB5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/>
                <w:color w:val="2B4C7E"/>
                <w:sz w:val="19"/>
              </w:rPr>
              <w:t>目标</w:t>
            </w:r>
          </w:p>
        </w:tc>
        <w:tc>
          <w:tcPr>
            <w:tcW w:w="4320" w:type="dxa"/>
            <w:shd w:val="clear" w:color="auto" w:fill="FFFEF5"/>
          </w:tcPr>
          <w:p w14:paraId="28BE2F5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 w:val="0"/>
                <w:sz w:val="19"/>
              </w:rPr>
              <w:t>正确率90%+，每篇限时6-7分钟</w:t>
            </w:r>
          </w:p>
        </w:tc>
      </w:tr>
    </w:tbl>
    <w:p w14:paraId="4F735F5E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textAlignment w:val="auto"/>
      </w:pPr>
    </w:p>
    <w:p w14:paraId="24207FFB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textAlignment w:val="auto"/>
      </w:pPr>
    </w:p>
    <w:p w14:paraId="59145587">
      <w:pPr>
        <w:pStyle w:val="4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textAlignment w:val="auto"/>
      </w:pPr>
      <w:r>
        <w:rPr>
          <w:rFonts w:ascii="微软雅黑" w:hAnsi="微软雅黑" w:eastAsia="微软雅黑"/>
        </w:rPr>
        <w:t>阶段2：专项强化——《高照资料夸夸刷》</w:t>
      </w:r>
    </w:p>
    <w:p w14:paraId="31F18013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textAlignment w:val="auto"/>
      </w:pPr>
    </w:p>
    <w:p w14:paraId="2B207DD6">
      <w:pPr>
        <w:pStyle w:val="4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textAlignment w:val="auto"/>
      </w:pPr>
      <w:r>
        <w:rPr>
          <w:rFonts w:ascii="微软雅黑" w:hAnsi="微软雅黑" w:eastAsia="微软雅黑"/>
        </w:rPr>
        <w:t>阶段3：套题提速——《高照超大杯》</w:t>
      </w:r>
    </w:p>
    <w:p w14:paraId="6F239966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textAlignment w:val="auto"/>
      </w:pPr>
    </w:p>
    <w:p w14:paraId="6C21287D">
      <w:pPr>
        <w:pStyle w:val="4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textAlignment w:val="auto"/>
      </w:pPr>
      <w:r>
        <w:rPr>
          <w:rFonts w:ascii="微软雅黑" w:hAnsi="微软雅黑" w:eastAsia="微软雅黑"/>
        </w:rPr>
        <w:t>阶段4：冲刺维持——花生十三资料1200题+套卷模考</w:t>
      </w:r>
    </w:p>
    <w:p w14:paraId="09E6DB82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80"/>
        <w:textAlignment w:val="auto"/>
      </w:pPr>
      <w:r>
        <w:rPr>
          <w:sz w:val="20"/>
        </w:rPr>
        <w:t>资料分析完整周期：16天（3+2）+11天（夸夸刷）+17天（超大杯）=约44天完成系统学习，之后每天维持20题到考前。</w:t>
      </w:r>
    </w:p>
    <w:p w14:paraId="32C2C264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textAlignment w:val="auto"/>
      </w:pPr>
    </w:p>
    <w:p w14:paraId="49E88108">
      <w:pPr>
        <w:pStyle w:val="4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textAlignment w:val="auto"/>
      </w:pPr>
      <w:r>
        <w:rPr>
          <w:rFonts w:ascii="微软雅黑" w:hAnsi="微软雅黑" w:eastAsia="微软雅黑"/>
        </w:rPr>
        <w:t>二、判断推理</w:t>
      </w:r>
    </w:p>
    <w:tbl>
      <w:tblPr>
        <w:tblStyle w:val="3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20"/>
        <w:gridCol w:w="4320"/>
      </w:tblGrid>
      <w:tr w14:paraId="192E4FAF">
        <w:tc>
          <w:tcPr>
            <w:tcW w:w="8640" w:type="dxa"/>
            <w:gridSpan w:val="2"/>
            <w:shd w:val="clear" w:color="auto" w:fill="FFF8E1"/>
          </w:tcPr>
          <w:p w14:paraId="6CF652B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/>
                <w:color w:val="8A6D1F"/>
                <w:sz w:val="22"/>
              </w:rPr>
              <w:t>⭐判断推理核心信息</w:t>
            </w:r>
          </w:p>
        </w:tc>
      </w:tr>
      <w:tr w14:paraId="293F216C">
        <w:tc>
          <w:tcPr>
            <w:tcW w:w="4320" w:type="dxa"/>
            <w:shd w:val="clear" w:color="auto" w:fill="FFF8E1"/>
          </w:tcPr>
          <w:p w14:paraId="1F47F0C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/>
                <w:color w:val="2B4C7E"/>
                <w:sz w:val="19"/>
              </w:rPr>
              <w:t>跟谁学</w:t>
            </w:r>
          </w:p>
        </w:tc>
        <w:tc>
          <w:tcPr>
            <w:tcW w:w="4320" w:type="dxa"/>
            <w:shd w:val="clear" w:color="auto" w:fill="FFFEF5"/>
          </w:tcPr>
          <w:p w14:paraId="6EDCFBA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 w:val="0"/>
                <w:sz w:val="19"/>
              </w:rPr>
              <w:t>花生十三（逻辑判断）+龙飞（图形推理）</w:t>
            </w:r>
          </w:p>
        </w:tc>
      </w:tr>
      <w:tr w14:paraId="298FA1EC">
        <w:tc>
          <w:tcPr>
            <w:tcW w:w="4320" w:type="dxa"/>
            <w:shd w:val="clear" w:color="auto" w:fill="FFF8E1"/>
          </w:tcPr>
          <w:p w14:paraId="7BD2BC0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/>
                <w:color w:val="2B4C7E"/>
                <w:sz w:val="19"/>
              </w:rPr>
              <w:t>用什么</w:t>
            </w:r>
          </w:p>
        </w:tc>
        <w:tc>
          <w:tcPr>
            <w:tcW w:w="4320" w:type="dxa"/>
            <w:shd w:val="clear" w:color="auto" w:fill="FFFEF5"/>
          </w:tcPr>
          <w:p w14:paraId="0ED8504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 w:val="0"/>
                <w:sz w:val="19"/>
              </w:rPr>
              <w:t>花生系统课→逻辑600题+龙飞图推700题</w:t>
            </w:r>
          </w:p>
        </w:tc>
      </w:tr>
      <w:tr w14:paraId="70513FFB">
        <w:tc>
          <w:tcPr>
            <w:tcW w:w="4320" w:type="dxa"/>
            <w:shd w:val="clear" w:color="auto" w:fill="FFF8E1"/>
          </w:tcPr>
          <w:p w14:paraId="369A2F6E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/>
                <w:color w:val="2B4C7E"/>
                <w:sz w:val="19"/>
              </w:rPr>
              <w:t>目标</w:t>
            </w:r>
          </w:p>
        </w:tc>
        <w:tc>
          <w:tcPr>
            <w:tcW w:w="4320" w:type="dxa"/>
            <w:shd w:val="clear" w:color="auto" w:fill="FFFEF5"/>
          </w:tcPr>
          <w:p w14:paraId="3581DE8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 w:val="0"/>
                <w:sz w:val="19"/>
              </w:rPr>
              <w:t>正确率80%+，逻辑判断是重点</w:t>
            </w:r>
          </w:p>
        </w:tc>
      </w:tr>
    </w:tbl>
    <w:p w14:paraId="0CBC8CDC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textAlignment w:val="auto"/>
      </w:pPr>
    </w:p>
    <w:p w14:paraId="6D35D845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80"/>
        <w:textAlignment w:val="auto"/>
      </w:pPr>
      <w:r>
        <w:rPr>
          <w:sz w:val="20"/>
        </w:rPr>
        <w:t>判断推理分4个子模块，每个子模块跟不同老师：逻辑判断跟花生十三，图形推理跟龙飞，定义判断跟阿里木江，类比推理跟聂佳。</w:t>
      </w:r>
    </w:p>
    <w:p w14:paraId="05983900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textAlignment w:val="auto"/>
      </w:pPr>
    </w:p>
    <w:p w14:paraId="5BFB6336">
      <w:pPr>
        <w:pStyle w:val="4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textAlignment w:val="auto"/>
      </w:pPr>
      <w:r>
        <w:rPr>
          <w:rFonts w:ascii="微软雅黑" w:hAnsi="微软雅黑" w:eastAsia="微软雅黑"/>
        </w:rPr>
        <w:t>四、数量关系——花生十三（只学高频题型）</w:t>
      </w:r>
    </w:p>
    <w:tbl>
      <w:tblPr>
        <w:tblStyle w:val="3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20"/>
        <w:gridCol w:w="4320"/>
      </w:tblGrid>
      <w:tr w14:paraId="6886196A">
        <w:tc>
          <w:tcPr>
            <w:tcW w:w="8640" w:type="dxa"/>
            <w:gridSpan w:val="2"/>
            <w:shd w:val="clear" w:color="auto" w:fill="FFF8E1"/>
          </w:tcPr>
          <w:p w14:paraId="23B5548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/>
                <w:color w:val="8A6D1F"/>
                <w:sz w:val="22"/>
              </w:rPr>
              <w:t>⭐数量关系核心信息</w:t>
            </w:r>
          </w:p>
        </w:tc>
      </w:tr>
      <w:tr w14:paraId="50297906">
        <w:tc>
          <w:tcPr>
            <w:tcW w:w="4320" w:type="dxa"/>
            <w:shd w:val="clear" w:color="auto" w:fill="FFF8E1"/>
          </w:tcPr>
          <w:p w14:paraId="787684E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/>
                <w:color w:val="2B4C7E"/>
                <w:sz w:val="19"/>
              </w:rPr>
              <w:t>跟谁学</w:t>
            </w:r>
          </w:p>
        </w:tc>
        <w:tc>
          <w:tcPr>
            <w:tcW w:w="4320" w:type="dxa"/>
            <w:shd w:val="clear" w:color="auto" w:fill="FFFEF5"/>
          </w:tcPr>
          <w:p w14:paraId="3B3DCA2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 w:val="0"/>
                <w:sz w:val="19"/>
              </w:rPr>
              <w:t>花生十三（只学高频题型）</w:t>
            </w:r>
          </w:p>
        </w:tc>
      </w:tr>
      <w:tr w14:paraId="0D8657EE">
        <w:tc>
          <w:tcPr>
            <w:tcW w:w="4320" w:type="dxa"/>
            <w:shd w:val="clear" w:color="auto" w:fill="FFF8E1"/>
          </w:tcPr>
          <w:p w14:paraId="31CFB43E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/>
                <w:color w:val="2B4C7E"/>
                <w:sz w:val="19"/>
              </w:rPr>
              <w:t>用什么</w:t>
            </w:r>
          </w:p>
        </w:tc>
        <w:tc>
          <w:tcPr>
            <w:tcW w:w="4320" w:type="dxa"/>
            <w:shd w:val="clear" w:color="auto" w:fill="FFFEF5"/>
          </w:tcPr>
          <w:p w14:paraId="2BB3B5D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 w:val="0"/>
                <w:sz w:val="19"/>
              </w:rPr>
              <w:t>系统课（只学工程/行程/利润/排列组合/概率）</w:t>
            </w:r>
          </w:p>
        </w:tc>
      </w:tr>
      <w:tr w14:paraId="67E07ECD">
        <w:tc>
          <w:tcPr>
            <w:tcW w:w="4320" w:type="dxa"/>
            <w:shd w:val="clear" w:color="auto" w:fill="FFF8E1"/>
          </w:tcPr>
          <w:p w14:paraId="1E509F4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/>
                <w:color w:val="2B4C7E"/>
                <w:sz w:val="19"/>
              </w:rPr>
              <w:t>目标</w:t>
            </w:r>
          </w:p>
        </w:tc>
        <w:tc>
          <w:tcPr>
            <w:tcW w:w="4320" w:type="dxa"/>
            <w:shd w:val="clear" w:color="auto" w:fill="FFFEF5"/>
          </w:tcPr>
          <w:p w14:paraId="000570F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 w:val="0"/>
                <w:sz w:val="19"/>
              </w:rPr>
              <w:t>正确率60%+，抓大放小，10题做6蒙4</w:t>
            </w:r>
          </w:p>
        </w:tc>
      </w:tr>
    </w:tbl>
    <w:p w14:paraId="62A793DE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textAlignment w:val="auto"/>
      </w:pPr>
    </w:p>
    <w:p w14:paraId="34506FB4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80"/>
        <w:textAlignment w:val="auto"/>
      </w:pPr>
      <w:r>
        <w:rPr>
          <w:sz w:val="20"/>
        </w:rPr>
        <w:t>核心原则：数量关系不要全学，只抓4类高频题型，考场上挑5-6道做，其余蒙。</w:t>
      </w:r>
    </w:p>
    <w:p w14:paraId="3C86960E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textAlignment w:val="auto"/>
      </w:pPr>
    </w:p>
    <w:p w14:paraId="5F6C4243">
      <w:pPr>
        <w:pStyle w:val="4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textAlignment w:val="auto"/>
      </w:pPr>
      <w:r>
        <w:rPr>
          <w:rFonts w:ascii="微软雅黑" w:hAnsi="微软雅黑" w:eastAsia="微软雅黑"/>
        </w:rPr>
        <w:t>五、常识判断——李梦娇（口诀歌）+碎片刷题</w:t>
      </w:r>
    </w:p>
    <w:tbl>
      <w:tblPr>
        <w:tblStyle w:val="3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20"/>
        <w:gridCol w:w="4320"/>
      </w:tblGrid>
      <w:tr w14:paraId="494FCA53">
        <w:tc>
          <w:tcPr>
            <w:tcW w:w="8640" w:type="dxa"/>
            <w:gridSpan w:val="2"/>
            <w:shd w:val="clear" w:color="auto" w:fill="FFF8E1"/>
          </w:tcPr>
          <w:p w14:paraId="68098DB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/>
                <w:color w:val="8A6D1F"/>
                <w:sz w:val="22"/>
              </w:rPr>
              <w:t>⭐常识判断核心信息</w:t>
            </w:r>
          </w:p>
        </w:tc>
      </w:tr>
      <w:tr w14:paraId="75B4A0F9">
        <w:tc>
          <w:tcPr>
            <w:tcW w:w="4320" w:type="dxa"/>
            <w:shd w:val="clear" w:color="auto" w:fill="FFF8E1"/>
          </w:tcPr>
          <w:p w14:paraId="76B5BB5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/>
                <w:color w:val="2B4C7E"/>
                <w:sz w:val="19"/>
              </w:rPr>
              <w:t>跟谁学</w:t>
            </w:r>
          </w:p>
        </w:tc>
        <w:tc>
          <w:tcPr>
            <w:tcW w:w="4320" w:type="dxa"/>
            <w:shd w:val="clear" w:color="auto" w:fill="FFFEF5"/>
          </w:tcPr>
          <w:p w14:paraId="5DD3B11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 w:val="0"/>
                <w:sz w:val="19"/>
              </w:rPr>
              <w:t>李梦娇（口诀歌）+碎片刷题</w:t>
            </w:r>
          </w:p>
        </w:tc>
      </w:tr>
      <w:tr w14:paraId="5FAFAFB1">
        <w:tc>
          <w:tcPr>
            <w:tcW w:w="4320" w:type="dxa"/>
            <w:shd w:val="clear" w:color="auto" w:fill="FFF8E1"/>
          </w:tcPr>
          <w:p w14:paraId="5535CB9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/>
                <w:color w:val="2B4C7E"/>
                <w:sz w:val="19"/>
              </w:rPr>
              <w:t>用什么</w:t>
            </w:r>
          </w:p>
        </w:tc>
        <w:tc>
          <w:tcPr>
            <w:tcW w:w="4320" w:type="dxa"/>
            <w:shd w:val="clear" w:color="auto" w:fill="FFFEF5"/>
          </w:tcPr>
          <w:p w14:paraId="24B7CDF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 w:val="0"/>
                <w:sz w:val="19"/>
              </w:rPr>
              <w:t>李梦娇口诀歌+粉笔APP碎片时间刷</w:t>
            </w:r>
          </w:p>
        </w:tc>
      </w:tr>
      <w:tr w14:paraId="4F3E3CD3">
        <w:tc>
          <w:tcPr>
            <w:tcW w:w="4320" w:type="dxa"/>
            <w:shd w:val="clear" w:color="auto" w:fill="FFF8E1"/>
          </w:tcPr>
          <w:p w14:paraId="79A0523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/>
                <w:color w:val="2B4C7E"/>
                <w:sz w:val="19"/>
              </w:rPr>
              <w:t>目标</w:t>
            </w:r>
          </w:p>
        </w:tc>
        <w:tc>
          <w:tcPr>
            <w:tcW w:w="4320" w:type="dxa"/>
            <w:shd w:val="clear" w:color="auto" w:fill="FFFEF5"/>
          </w:tcPr>
          <w:p w14:paraId="2ADB920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 w:val="0"/>
                <w:sz w:val="19"/>
              </w:rPr>
              <w:t>正确率60%+，不要花整块时间</w:t>
            </w:r>
          </w:p>
        </w:tc>
      </w:tr>
    </w:tbl>
    <w:p w14:paraId="793B07F5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textAlignment w:val="auto"/>
      </w:pPr>
    </w:p>
    <w:p w14:paraId="1E0E6D01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textAlignment w:val="auto"/>
      </w:pPr>
    </w:p>
    <w:p w14:paraId="20FB62F0">
      <w:pPr>
        <w:pStyle w:val="4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textAlignment w:val="auto"/>
      </w:pPr>
      <w:r>
        <w:rPr>
          <w:rFonts w:ascii="微软雅黑" w:hAnsi="微软雅黑" w:eastAsia="微软雅黑"/>
        </w:rPr>
        <w:t>六、申论——李梦圆（基础）→站长/白鹭/袁东（拔高）</w:t>
      </w:r>
    </w:p>
    <w:tbl>
      <w:tblPr>
        <w:tblStyle w:val="3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20"/>
        <w:gridCol w:w="4320"/>
      </w:tblGrid>
      <w:tr w14:paraId="1B3E1069">
        <w:tc>
          <w:tcPr>
            <w:tcW w:w="8640" w:type="dxa"/>
            <w:gridSpan w:val="2"/>
            <w:shd w:val="clear" w:color="auto" w:fill="FFF8E1"/>
          </w:tcPr>
          <w:p w14:paraId="757B56C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/>
                <w:color w:val="8A6D1F"/>
                <w:sz w:val="22"/>
              </w:rPr>
              <w:t>⭐申论核心信息</w:t>
            </w:r>
          </w:p>
        </w:tc>
      </w:tr>
      <w:tr w14:paraId="4AAAD57E">
        <w:tc>
          <w:tcPr>
            <w:tcW w:w="4320" w:type="dxa"/>
            <w:shd w:val="clear" w:color="auto" w:fill="FFF8E1"/>
          </w:tcPr>
          <w:p w14:paraId="749B630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/>
                <w:color w:val="2B4C7E"/>
                <w:sz w:val="19"/>
              </w:rPr>
              <w:t>跟谁学</w:t>
            </w:r>
          </w:p>
        </w:tc>
        <w:tc>
          <w:tcPr>
            <w:tcW w:w="4320" w:type="dxa"/>
            <w:shd w:val="clear" w:color="auto" w:fill="FFFEF5"/>
          </w:tcPr>
          <w:p w14:paraId="7A28D00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 w:val="0"/>
                <w:sz w:val="19"/>
              </w:rPr>
              <w:t>李梦圆（基础）→站长/白鹭/袁东（拔高）</w:t>
            </w:r>
          </w:p>
        </w:tc>
      </w:tr>
      <w:tr w14:paraId="4F254872">
        <w:tc>
          <w:tcPr>
            <w:tcW w:w="4320" w:type="dxa"/>
            <w:shd w:val="clear" w:color="auto" w:fill="FFF8E1"/>
          </w:tcPr>
          <w:p w14:paraId="44CFC10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/>
                <w:color w:val="2B4C7E"/>
                <w:sz w:val="19"/>
              </w:rPr>
              <w:t>用什么</w:t>
            </w:r>
          </w:p>
        </w:tc>
        <w:tc>
          <w:tcPr>
            <w:tcW w:w="4320" w:type="dxa"/>
            <w:shd w:val="clear" w:color="auto" w:fill="FFFEF5"/>
          </w:tcPr>
          <w:p w14:paraId="70FF1D2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 w:val="0"/>
                <w:sz w:val="19"/>
              </w:rPr>
              <w:t>方法精讲→100题→站长真题班→背3-5篇范文</w:t>
            </w:r>
          </w:p>
        </w:tc>
      </w:tr>
      <w:tr w14:paraId="1489DE32">
        <w:tc>
          <w:tcPr>
            <w:tcW w:w="4320" w:type="dxa"/>
            <w:shd w:val="clear" w:color="auto" w:fill="FFF8E1"/>
          </w:tcPr>
          <w:p w14:paraId="329D837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/>
                <w:color w:val="2B4C7E"/>
                <w:sz w:val="19"/>
              </w:rPr>
              <w:t>目标</w:t>
            </w:r>
          </w:p>
        </w:tc>
        <w:tc>
          <w:tcPr>
            <w:tcW w:w="4320" w:type="dxa"/>
            <w:shd w:val="clear" w:color="auto" w:fill="FFFEF5"/>
          </w:tcPr>
          <w:p w14:paraId="73B8C00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 w:val="0"/>
                <w:sz w:val="19"/>
              </w:rPr>
              <w:t>70分+，小题踩中70%要点，大作文不跑题</w:t>
            </w:r>
          </w:p>
        </w:tc>
      </w:tr>
    </w:tbl>
    <w:p w14:paraId="4D4D4B61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textAlignment w:val="auto"/>
      </w:pPr>
    </w:p>
    <w:p w14:paraId="35495853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80"/>
        <w:textAlignment w:val="auto"/>
      </w:pPr>
      <w:r>
        <w:rPr>
          <w:sz w:val="20"/>
        </w:rPr>
        <w:t>核心原则：申论一定要动笔写，不要只看课；答案全部来自材料，不要自己瞎编。</w:t>
      </w:r>
    </w:p>
    <w:p w14:paraId="2AD1FE6C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80"/>
        <w:textAlignment w:val="auto"/>
      </w:pPr>
      <w:r>
        <w:rPr>
          <w:sz w:val="20"/>
        </w:rPr>
        <w:t>申论老师搭配建议：李梦圆打基础（小白友好，系统完整）→小题跟白鹭（逻辑清晰）→大作文跟袁东（提分快，框架实用）→刷题跟站长/飞扬。不要同时跟太多老师，选1-2个跟到底。</w:t>
      </w:r>
    </w:p>
    <w:p w14:paraId="38B7815A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textAlignment w:val="auto"/>
      </w:pPr>
    </w:p>
    <w:p w14:paraId="17957610">
      <w:pPr>
        <w:pStyle w:val="4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textAlignment w:val="auto"/>
      </w:pPr>
      <w:r>
        <w:rPr>
          <w:rFonts w:ascii="微软雅黑" w:hAnsi="微软雅黑" w:eastAsia="微软雅黑"/>
        </w:rPr>
        <w:t>七、公共基础知识（公基）——马克（基础）→赵耀（拔高）</w:t>
      </w:r>
    </w:p>
    <w:tbl>
      <w:tblPr>
        <w:tblStyle w:val="3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20"/>
        <w:gridCol w:w="4320"/>
      </w:tblGrid>
      <w:tr w14:paraId="24BFC468">
        <w:tc>
          <w:tcPr>
            <w:tcW w:w="8640" w:type="dxa"/>
            <w:gridSpan w:val="2"/>
            <w:shd w:val="clear" w:color="auto" w:fill="FFF8E1"/>
          </w:tcPr>
          <w:p w14:paraId="4D97841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/>
                <w:color w:val="8A6D1F"/>
                <w:sz w:val="22"/>
              </w:rPr>
              <w:t>⭐公共基础知识核心信息</w:t>
            </w:r>
          </w:p>
        </w:tc>
      </w:tr>
      <w:tr w14:paraId="16D39191">
        <w:tc>
          <w:tcPr>
            <w:tcW w:w="4320" w:type="dxa"/>
            <w:shd w:val="clear" w:color="auto" w:fill="FFF8E1"/>
          </w:tcPr>
          <w:p w14:paraId="5DF12B3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/>
                <w:color w:val="2B4C7E"/>
                <w:sz w:val="19"/>
              </w:rPr>
              <w:t>跟谁学</w:t>
            </w:r>
          </w:p>
        </w:tc>
        <w:tc>
          <w:tcPr>
            <w:tcW w:w="4320" w:type="dxa"/>
            <w:shd w:val="clear" w:color="auto" w:fill="FFFEF5"/>
          </w:tcPr>
          <w:p w14:paraId="5DDB329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 w:val="0"/>
                <w:sz w:val="19"/>
              </w:rPr>
              <w:t>马克（基础）→赵耀（拔高）</w:t>
            </w:r>
          </w:p>
        </w:tc>
      </w:tr>
      <w:tr w14:paraId="2748F184">
        <w:tc>
          <w:tcPr>
            <w:tcW w:w="4320" w:type="dxa"/>
            <w:shd w:val="clear" w:color="auto" w:fill="FFF8E1"/>
          </w:tcPr>
          <w:p w14:paraId="7C30606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/>
                <w:color w:val="2B4C7E"/>
                <w:sz w:val="19"/>
              </w:rPr>
              <w:t>用什么</w:t>
            </w:r>
          </w:p>
        </w:tc>
        <w:tc>
          <w:tcPr>
            <w:tcW w:w="4320" w:type="dxa"/>
            <w:shd w:val="clear" w:color="auto" w:fill="FFFEF5"/>
          </w:tcPr>
          <w:p w14:paraId="4008E06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 w:val="0"/>
                <w:sz w:val="19"/>
              </w:rPr>
              <w:t>马克系统课→赵耀拔高→刷题，法律+政治是重点</w:t>
            </w:r>
          </w:p>
        </w:tc>
      </w:tr>
      <w:tr w14:paraId="4EC09E2E">
        <w:tc>
          <w:tcPr>
            <w:tcW w:w="4320" w:type="dxa"/>
            <w:shd w:val="clear" w:color="auto" w:fill="FFF8E1"/>
          </w:tcPr>
          <w:p w14:paraId="37066D4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/>
                <w:color w:val="2B4C7E"/>
                <w:sz w:val="19"/>
              </w:rPr>
              <w:t>目标</w:t>
            </w:r>
          </w:p>
        </w:tc>
        <w:tc>
          <w:tcPr>
            <w:tcW w:w="4320" w:type="dxa"/>
            <w:shd w:val="clear" w:color="auto" w:fill="FFFEF5"/>
          </w:tcPr>
          <w:p w14:paraId="55EF12C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 w:val="0"/>
                <w:sz w:val="19"/>
              </w:rPr>
              <w:t>正确率70%+，理解为主不要死记</w:t>
            </w:r>
          </w:p>
        </w:tc>
      </w:tr>
    </w:tbl>
    <w:p w14:paraId="39747928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textAlignment w:val="auto"/>
      </w:pPr>
    </w:p>
    <w:p w14:paraId="3355375B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80"/>
        <w:textAlignment w:val="auto"/>
      </w:pPr>
      <w:r>
        <w:rPr>
          <w:sz w:val="20"/>
        </w:rPr>
        <w:t>适用：事业单位考试。重点抓政治和法律（占60%+），经济/公文/管理次之，科技人文靠刷题。</w:t>
      </w:r>
    </w:p>
    <w:p w14:paraId="06C05361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textAlignment w:val="auto"/>
      </w:pPr>
    </w:p>
    <w:p w14:paraId="6C621BC7">
      <w:pPr>
        <w:pStyle w:val="4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textAlignment w:val="auto"/>
      </w:pPr>
      <w:r>
        <w:rPr>
          <w:rFonts w:ascii="微软雅黑" w:hAnsi="微软雅黑" w:eastAsia="微软雅黑"/>
        </w:rPr>
        <w:t>八、综合应用能力A类（综应A）——陈鸣/孟然</w:t>
      </w:r>
    </w:p>
    <w:tbl>
      <w:tblPr>
        <w:tblStyle w:val="3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20"/>
        <w:gridCol w:w="4320"/>
      </w:tblGrid>
      <w:tr w14:paraId="5B2AEC7D">
        <w:tc>
          <w:tcPr>
            <w:tcW w:w="8640" w:type="dxa"/>
            <w:gridSpan w:val="2"/>
            <w:shd w:val="clear" w:color="auto" w:fill="FFF8E1"/>
          </w:tcPr>
          <w:p w14:paraId="4390625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/>
                <w:color w:val="8A6D1F"/>
                <w:sz w:val="22"/>
              </w:rPr>
              <w:t>⭐综合应用能力A类核心信息</w:t>
            </w:r>
          </w:p>
        </w:tc>
      </w:tr>
      <w:tr w14:paraId="5B5B5393">
        <w:tc>
          <w:tcPr>
            <w:tcW w:w="4320" w:type="dxa"/>
            <w:shd w:val="clear" w:color="auto" w:fill="FFF8E1"/>
          </w:tcPr>
          <w:p w14:paraId="2BB95E2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/>
                <w:color w:val="2B4C7E"/>
                <w:sz w:val="19"/>
              </w:rPr>
              <w:t>跟谁学</w:t>
            </w:r>
          </w:p>
        </w:tc>
        <w:tc>
          <w:tcPr>
            <w:tcW w:w="4320" w:type="dxa"/>
            <w:shd w:val="clear" w:color="auto" w:fill="FFFEF5"/>
          </w:tcPr>
          <w:p w14:paraId="5A9F8AD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 w:val="0"/>
                <w:sz w:val="19"/>
              </w:rPr>
              <w:t>陈鸣/孟然</w:t>
            </w:r>
          </w:p>
        </w:tc>
      </w:tr>
      <w:tr w14:paraId="709F952C">
        <w:tc>
          <w:tcPr>
            <w:tcW w:w="4320" w:type="dxa"/>
            <w:shd w:val="clear" w:color="auto" w:fill="FFF8E1"/>
          </w:tcPr>
          <w:p w14:paraId="42851B9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/>
                <w:color w:val="2B4C7E"/>
                <w:sz w:val="19"/>
              </w:rPr>
              <w:t>用什么</w:t>
            </w:r>
          </w:p>
        </w:tc>
        <w:tc>
          <w:tcPr>
            <w:tcW w:w="4320" w:type="dxa"/>
            <w:shd w:val="clear" w:color="auto" w:fill="FFFEF5"/>
          </w:tcPr>
          <w:p w14:paraId="77F2223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 w:val="0"/>
                <w:sz w:val="19"/>
              </w:rPr>
              <w:t>方法课→真题精练，和申论区分开</w:t>
            </w:r>
          </w:p>
        </w:tc>
      </w:tr>
      <w:tr w14:paraId="1530D619">
        <w:tc>
          <w:tcPr>
            <w:tcW w:w="4320" w:type="dxa"/>
            <w:shd w:val="clear" w:color="auto" w:fill="FFF8E1"/>
          </w:tcPr>
          <w:p w14:paraId="1037900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/>
                <w:color w:val="2B4C7E"/>
                <w:sz w:val="19"/>
              </w:rPr>
              <w:t>目标</w:t>
            </w:r>
          </w:p>
        </w:tc>
        <w:tc>
          <w:tcPr>
            <w:tcW w:w="4320" w:type="dxa"/>
            <w:shd w:val="clear" w:color="auto" w:fill="FFFEF5"/>
          </w:tcPr>
          <w:p w14:paraId="125BE21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 w:val="0"/>
                <w:sz w:val="19"/>
              </w:rPr>
              <w:t>正确率75%+，有固定题型和答题框架</w:t>
            </w:r>
          </w:p>
        </w:tc>
      </w:tr>
    </w:tbl>
    <w:p w14:paraId="306DBBE0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textAlignment w:val="auto"/>
      </w:pPr>
    </w:p>
    <w:p w14:paraId="3F47EEDF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textAlignment w:val="auto"/>
      </w:pPr>
    </w:p>
    <w:p w14:paraId="4915FCFC">
      <w:pPr>
        <w:pStyle w:val="4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textAlignment w:val="auto"/>
      </w:pPr>
      <w:r>
        <w:rPr>
          <w:rFonts w:ascii="微软雅黑" w:hAnsi="微软雅黑" w:eastAsia="微软雅黑"/>
        </w:rPr>
        <w:t>十、各科目课程体系一句话速查</w:t>
      </w:r>
    </w:p>
    <w:p w14:paraId="6D62F078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textAlignment w:val="auto"/>
      </w:pPr>
    </w:p>
    <w:p w14:paraId="0F533DA5">
      <w:pPr>
        <w:pStyle w:val="3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textAlignment w:val="auto"/>
      </w:pPr>
      <w:r>
        <w:rPr>
          <w:rFonts w:ascii="微软雅黑" w:hAnsi="微软雅黑" w:eastAsia="微软雅黑"/>
        </w:rPr>
        <w:t>📊附录：各阶段课程详情</w:t>
      </w:r>
    </w:p>
    <w:p w14:paraId="7C23BE3C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textAlignment w:val="auto"/>
      </w:pPr>
      <w:r>
        <w:rPr>
          <w:color w:val="888888"/>
          <w:sz w:val="20"/>
        </w:rPr>
        <w:t>以下是每位老师每个阶段课程的详细信息（课程内容/学习顺序/用时/达标标准）</w:t>
      </w:r>
    </w:p>
    <w:p w14:paraId="7D2F6BFC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textAlignment w:val="auto"/>
      </w:pPr>
      <w:r>
        <w:rPr>
          <w:b/>
          <w:sz w:val="21"/>
        </w:rPr>
        <w:t>表格1</w:t>
      </w:r>
    </w:p>
    <w:tbl>
      <w:tblPr>
        <w:tblStyle w:val="3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6"/>
        <w:gridCol w:w="7190"/>
      </w:tblGrid>
      <w:tr w14:paraId="11E050CF">
        <w:trPr>
          <w:jc w:val="center"/>
        </w:trPr>
        <w:tc>
          <w:tcPr>
            <w:tcW w:w="1701" w:type="dxa"/>
            <w:shd w:val="clear" w:color="auto" w:fill="2B4C7E"/>
          </w:tcPr>
          <w:p w14:paraId="37EB9E7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</w:pPr>
            <w:r>
              <w:rPr>
                <w:rFonts w:ascii="微软雅黑" w:hAnsi="微软雅黑" w:eastAsia="微软雅黑"/>
                <w:b/>
                <w:color w:val="FFFFFF"/>
                <w:sz w:val="20"/>
              </w:rPr>
              <w:t>项目</w:t>
            </w:r>
          </w:p>
        </w:tc>
        <w:tc>
          <w:tcPr>
            <w:tcW w:w="7370" w:type="dxa"/>
            <w:shd w:val="clear" w:color="auto" w:fill="2B4C7E"/>
          </w:tcPr>
          <w:p w14:paraId="4CA96CA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</w:pPr>
            <w:r>
              <w:rPr>
                <w:rFonts w:ascii="微软雅黑" w:hAnsi="微软雅黑" w:eastAsia="微软雅黑"/>
                <w:b/>
                <w:color w:val="FFFFFF"/>
                <w:sz w:val="20"/>
              </w:rPr>
              <w:t>详情</w:t>
            </w:r>
          </w:p>
        </w:tc>
      </w:tr>
      <w:tr w14:paraId="7C9BC5B6">
        <w:trPr>
          <w:jc w:val="center"/>
        </w:trPr>
        <w:tc>
          <w:tcPr>
            <w:tcW w:w="1701" w:type="dxa"/>
          </w:tcPr>
          <w:p w14:paraId="027A818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 w:val="0"/>
                <w:sz w:val="19"/>
              </w:rPr>
              <w:t>课程内容</w:t>
            </w:r>
          </w:p>
        </w:tc>
        <w:tc>
          <w:tcPr>
            <w:tcW w:w="7370" w:type="dxa"/>
          </w:tcPr>
          <w:p w14:paraId="07B8E8A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 w:val="0"/>
                <w:sz w:val="19"/>
              </w:rPr>
              <w:t>共16节课，每节约3小时；"3"指3节理论课，"2"指2节实战刷题课，系统讲解所有公式和题型</w:t>
            </w:r>
          </w:p>
        </w:tc>
      </w:tr>
      <w:tr w14:paraId="5B3176D4">
        <w:trPr>
          <w:jc w:val="center"/>
        </w:trPr>
        <w:tc>
          <w:tcPr>
            <w:tcW w:w="1701" w:type="dxa"/>
            <w:shd w:val="clear" w:color="auto" w:fill="F5F7FA"/>
          </w:tcPr>
          <w:p w14:paraId="2721F08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 w:val="0"/>
                <w:sz w:val="19"/>
              </w:rPr>
              <w:t>学习顺序</w:t>
            </w:r>
          </w:p>
        </w:tc>
        <w:tc>
          <w:tcPr>
            <w:tcW w:w="7370" w:type="dxa"/>
            <w:shd w:val="clear" w:color="auto" w:fill="F5F7FA"/>
          </w:tcPr>
          <w:p w14:paraId="1194E3B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 w:val="0"/>
                <w:sz w:val="19"/>
              </w:rPr>
              <w:t>先听课，课后立刻做对应讲义里的题，不要攒到最后一起做</w:t>
            </w:r>
          </w:p>
        </w:tc>
      </w:tr>
      <w:tr w14:paraId="4B1D8EB9">
        <w:trPr>
          <w:jc w:val="center"/>
        </w:trPr>
        <w:tc>
          <w:tcPr>
            <w:tcW w:w="1701" w:type="dxa"/>
          </w:tcPr>
          <w:p w14:paraId="5AC3D59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 w:val="0"/>
                <w:sz w:val="19"/>
              </w:rPr>
              <w:t>每日任务</w:t>
            </w:r>
          </w:p>
        </w:tc>
        <w:tc>
          <w:tcPr>
            <w:tcW w:w="7370" w:type="dxa"/>
          </w:tcPr>
          <w:p w14:paraId="428B76A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 w:val="0"/>
                <w:sz w:val="19"/>
              </w:rPr>
              <w:t>每天1节课（3h）+做对应讲义题（20题，约1h），共约4h</w:t>
            </w:r>
          </w:p>
        </w:tc>
      </w:tr>
      <w:tr w14:paraId="3DEDE092">
        <w:trPr>
          <w:jc w:val="center"/>
        </w:trPr>
        <w:tc>
          <w:tcPr>
            <w:tcW w:w="1701" w:type="dxa"/>
            <w:shd w:val="clear" w:color="auto" w:fill="F5F7FA"/>
          </w:tcPr>
          <w:p w14:paraId="6745CD6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 w:val="0"/>
                <w:sz w:val="19"/>
              </w:rPr>
              <w:t>用时</w:t>
            </w:r>
          </w:p>
        </w:tc>
        <w:tc>
          <w:tcPr>
            <w:tcW w:w="7370" w:type="dxa"/>
            <w:shd w:val="clear" w:color="auto" w:fill="F5F7FA"/>
          </w:tcPr>
          <w:p w14:paraId="7BEA9D6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 w:val="0"/>
                <w:sz w:val="19"/>
              </w:rPr>
              <w:t>16天完成（每天1节）；时间紧可每天2节，8天完成</w:t>
            </w:r>
          </w:p>
        </w:tc>
      </w:tr>
      <w:tr w14:paraId="64492E0B">
        <w:trPr>
          <w:jc w:val="center"/>
        </w:trPr>
        <w:tc>
          <w:tcPr>
            <w:tcW w:w="1701" w:type="dxa"/>
          </w:tcPr>
          <w:p w14:paraId="7FD19EE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 w:val="0"/>
                <w:sz w:val="19"/>
              </w:rPr>
              <w:t>学习方法</w:t>
            </w:r>
          </w:p>
        </w:tc>
        <w:tc>
          <w:tcPr>
            <w:tcW w:w="7370" w:type="dxa"/>
          </w:tcPr>
          <w:p w14:paraId="6F77F30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 w:val="0"/>
                <w:sz w:val="19"/>
              </w:rPr>
              <w:t>①每节课前先预习讲义，把公式抄一遍</w:t>
            </w:r>
            <w:r>
              <w:rPr>
                <w:rFonts w:ascii="微软雅黑" w:hAnsi="微软雅黑" w:eastAsia="微软雅黑"/>
                <w:b w:val="0"/>
                <w:sz w:val="19"/>
              </w:rPr>
              <w:br w:type="textWrapping"/>
            </w:r>
            <w:r>
              <w:rPr>
                <w:rFonts w:ascii="微软雅黑" w:hAnsi="微软雅黑" w:eastAsia="微软雅黑"/>
                <w:b w:val="0"/>
                <w:sz w:val="19"/>
              </w:rPr>
              <w:t>②听课重点记：公式适用场景、速算方法、易错点</w:t>
            </w:r>
            <w:r>
              <w:rPr>
                <w:rFonts w:ascii="微软雅黑" w:hAnsi="微软雅黑" w:eastAsia="微软雅黑"/>
                <w:b w:val="0"/>
                <w:sz w:val="19"/>
              </w:rPr>
              <w:br w:type="textWrapping"/>
            </w:r>
            <w:r>
              <w:rPr>
                <w:rFonts w:ascii="微软雅黑" w:hAnsi="微软雅黑" w:eastAsia="微软雅黑"/>
                <w:b w:val="0"/>
                <w:sz w:val="19"/>
              </w:rPr>
              <w:t>③读题三步走：圈时间→判题型→定主体</w:t>
            </w:r>
            <w:r>
              <w:rPr>
                <w:rFonts w:ascii="微软雅黑" w:hAnsi="微软雅黑" w:eastAsia="微软雅黑"/>
                <w:b w:val="0"/>
                <w:sz w:val="19"/>
              </w:rPr>
              <w:br w:type="textWrapping"/>
            </w:r>
            <w:r>
              <w:rPr>
                <w:rFonts w:ascii="微软雅黑" w:hAnsi="微软雅黑" w:eastAsia="微软雅黑"/>
                <w:b w:val="0"/>
                <w:sz w:val="19"/>
              </w:rPr>
              <w:t>④课后做题时，先不看笔记，独立做，做完再对照</w:t>
            </w:r>
          </w:p>
        </w:tc>
      </w:tr>
      <w:tr w14:paraId="4202C7D7">
        <w:trPr>
          <w:jc w:val="center"/>
        </w:trPr>
        <w:tc>
          <w:tcPr>
            <w:tcW w:w="1701" w:type="dxa"/>
            <w:shd w:val="clear" w:color="auto" w:fill="F5F7FA"/>
          </w:tcPr>
          <w:p w14:paraId="06CD0AC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 w:val="0"/>
                <w:sz w:val="19"/>
              </w:rPr>
              <w:t>配套刷题</w:t>
            </w:r>
          </w:p>
        </w:tc>
        <w:tc>
          <w:tcPr>
            <w:tcW w:w="7370" w:type="dxa"/>
            <w:shd w:val="clear" w:color="auto" w:fill="F5F7FA"/>
          </w:tcPr>
          <w:p w14:paraId="29E672AE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 w:val="0"/>
                <w:sz w:val="19"/>
              </w:rPr>
              <w:t>粉笔行测5000题资料分析模块，每天20题，巩固当天所学知识点</w:t>
            </w:r>
          </w:p>
        </w:tc>
      </w:tr>
      <w:tr w14:paraId="14D8C5FD">
        <w:trPr>
          <w:jc w:val="center"/>
        </w:trPr>
        <w:tc>
          <w:tcPr>
            <w:tcW w:w="1701" w:type="dxa"/>
          </w:tcPr>
          <w:p w14:paraId="5E6E065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 w:val="0"/>
                <w:sz w:val="19"/>
              </w:rPr>
              <w:t>达标标准</w:t>
            </w:r>
          </w:p>
        </w:tc>
        <w:tc>
          <w:tcPr>
            <w:tcW w:w="7370" w:type="dxa"/>
          </w:tcPr>
          <w:p w14:paraId="1BEF65E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 w:val="0"/>
                <w:sz w:val="19"/>
              </w:rPr>
              <w:t>①5大核心公式（增长率/增长量/比重/平均数/倍数）能默写</w:t>
            </w:r>
            <w:r>
              <w:rPr>
                <w:rFonts w:ascii="微软雅黑" w:hAnsi="微软雅黑" w:eastAsia="微软雅黑"/>
                <w:b w:val="0"/>
                <w:sz w:val="19"/>
              </w:rPr>
              <w:br w:type="textWrapping"/>
            </w:r>
            <w:r>
              <w:rPr>
                <w:rFonts w:ascii="微软雅黑" w:hAnsi="微软雅黑" w:eastAsia="微软雅黑"/>
                <w:b w:val="0"/>
                <w:sz w:val="19"/>
              </w:rPr>
              <w:t>②看到题目能1秒判断题型，知道用哪个公式</w:t>
            </w:r>
            <w:r>
              <w:rPr>
                <w:rFonts w:ascii="微软雅黑" w:hAnsi="微软雅黑" w:eastAsia="微软雅黑"/>
                <w:b w:val="0"/>
                <w:sz w:val="19"/>
              </w:rPr>
              <w:br w:type="textWrapping"/>
            </w:r>
            <w:r>
              <w:rPr>
                <w:rFonts w:ascii="微软雅黑" w:hAnsi="微软雅黑" w:eastAsia="微软雅黑"/>
                <w:b w:val="0"/>
                <w:sz w:val="19"/>
              </w:rPr>
              <w:t>③基础题正确率70%以上，单篇材料用时不超过10分钟</w:t>
            </w:r>
          </w:p>
        </w:tc>
      </w:tr>
    </w:tbl>
    <w:p w14:paraId="0123F23E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textAlignment w:val="auto"/>
      </w:pPr>
    </w:p>
    <w:p w14:paraId="03D42E45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textAlignment w:val="auto"/>
      </w:pPr>
      <w:r>
        <w:rPr>
          <w:b/>
          <w:sz w:val="21"/>
        </w:rPr>
        <w:t>表格2</w:t>
      </w:r>
    </w:p>
    <w:tbl>
      <w:tblPr>
        <w:tblStyle w:val="3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7"/>
        <w:gridCol w:w="7189"/>
      </w:tblGrid>
      <w:tr w14:paraId="17450AF6">
        <w:trPr>
          <w:jc w:val="center"/>
        </w:trPr>
        <w:tc>
          <w:tcPr>
            <w:tcW w:w="1701" w:type="dxa"/>
            <w:shd w:val="clear" w:color="auto" w:fill="2B4C7E"/>
          </w:tcPr>
          <w:p w14:paraId="38D37DBE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</w:pPr>
            <w:r>
              <w:rPr>
                <w:rFonts w:ascii="微软雅黑" w:hAnsi="微软雅黑" w:eastAsia="微软雅黑"/>
                <w:b/>
                <w:color w:val="FFFFFF"/>
                <w:sz w:val="20"/>
              </w:rPr>
              <w:t>项目</w:t>
            </w:r>
          </w:p>
        </w:tc>
        <w:tc>
          <w:tcPr>
            <w:tcW w:w="7370" w:type="dxa"/>
            <w:shd w:val="clear" w:color="auto" w:fill="2B4C7E"/>
          </w:tcPr>
          <w:p w14:paraId="70BEFA1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</w:pPr>
            <w:r>
              <w:rPr>
                <w:rFonts w:ascii="微软雅黑" w:hAnsi="微软雅黑" w:eastAsia="微软雅黑"/>
                <w:b/>
                <w:color w:val="FFFFFF"/>
                <w:sz w:val="20"/>
              </w:rPr>
              <w:t>详情</w:t>
            </w:r>
          </w:p>
        </w:tc>
      </w:tr>
      <w:tr w14:paraId="2E43DD19">
        <w:trPr>
          <w:jc w:val="center"/>
        </w:trPr>
        <w:tc>
          <w:tcPr>
            <w:tcW w:w="1701" w:type="dxa"/>
          </w:tcPr>
          <w:p w14:paraId="79CFE47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 w:val="0"/>
                <w:sz w:val="19"/>
              </w:rPr>
              <w:t>课程内容</w:t>
            </w:r>
          </w:p>
        </w:tc>
        <w:tc>
          <w:tcPr>
            <w:tcW w:w="7370" w:type="dxa"/>
          </w:tcPr>
          <w:p w14:paraId="2F8BF5A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 w:val="0"/>
                <w:sz w:val="19"/>
              </w:rPr>
              <w:t>共11节课，每节约2.5-3小时；按细分知识点分类刷题，每个知识点配套讲解</w:t>
            </w:r>
          </w:p>
        </w:tc>
      </w:tr>
      <w:tr w14:paraId="677E35C0">
        <w:trPr>
          <w:jc w:val="center"/>
        </w:trPr>
        <w:tc>
          <w:tcPr>
            <w:tcW w:w="1701" w:type="dxa"/>
            <w:shd w:val="clear" w:color="auto" w:fill="F5F7FA"/>
          </w:tcPr>
          <w:p w14:paraId="16D308BE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 w:val="0"/>
                <w:sz w:val="19"/>
              </w:rPr>
              <w:t>学习顺序</w:t>
            </w:r>
          </w:p>
        </w:tc>
        <w:tc>
          <w:tcPr>
            <w:tcW w:w="7370" w:type="dxa"/>
            <w:shd w:val="clear" w:color="auto" w:fill="F5F7FA"/>
          </w:tcPr>
          <w:p w14:paraId="3300844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 w:val="0"/>
                <w:sz w:val="19"/>
              </w:rPr>
              <w:t>先刷题，再听对应视频课解析（重要！不要先听课再做题）</w:t>
            </w:r>
          </w:p>
        </w:tc>
      </w:tr>
      <w:tr w14:paraId="0983778C">
        <w:trPr>
          <w:jc w:val="center"/>
        </w:trPr>
        <w:tc>
          <w:tcPr>
            <w:tcW w:w="1701" w:type="dxa"/>
          </w:tcPr>
          <w:p w14:paraId="4BA5981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 w:val="0"/>
                <w:sz w:val="19"/>
              </w:rPr>
              <w:t>每日任务</w:t>
            </w:r>
          </w:p>
        </w:tc>
        <w:tc>
          <w:tcPr>
            <w:tcW w:w="7370" w:type="dxa"/>
          </w:tcPr>
          <w:p w14:paraId="00F49BD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 w:val="0"/>
                <w:sz w:val="19"/>
              </w:rPr>
              <w:t>每天攻克1个细分知识点：先做对应习题（约20题）→再看对应视频课（2.5-3h）→复盘错题</w:t>
            </w:r>
          </w:p>
        </w:tc>
      </w:tr>
      <w:tr w14:paraId="57D2B2A6">
        <w:trPr>
          <w:jc w:val="center"/>
        </w:trPr>
        <w:tc>
          <w:tcPr>
            <w:tcW w:w="1701" w:type="dxa"/>
            <w:shd w:val="clear" w:color="auto" w:fill="F5F7FA"/>
          </w:tcPr>
          <w:p w14:paraId="6F1F9D7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 w:val="0"/>
                <w:sz w:val="19"/>
              </w:rPr>
              <w:t>用时</w:t>
            </w:r>
          </w:p>
        </w:tc>
        <w:tc>
          <w:tcPr>
            <w:tcW w:w="7370" w:type="dxa"/>
            <w:shd w:val="clear" w:color="auto" w:fill="F5F7FA"/>
          </w:tcPr>
          <w:p w14:paraId="003753B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 w:val="0"/>
                <w:sz w:val="19"/>
              </w:rPr>
              <w:t>11天完成（每天1个知识点）</w:t>
            </w:r>
          </w:p>
        </w:tc>
      </w:tr>
      <w:tr w14:paraId="115450F7">
        <w:trPr>
          <w:jc w:val="center"/>
        </w:trPr>
        <w:tc>
          <w:tcPr>
            <w:tcW w:w="1701" w:type="dxa"/>
          </w:tcPr>
          <w:p w14:paraId="644C870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 w:val="0"/>
                <w:sz w:val="19"/>
              </w:rPr>
              <w:t>学习方法</w:t>
            </w:r>
          </w:p>
        </w:tc>
        <w:tc>
          <w:tcPr>
            <w:tcW w:w="7370" w:type="dxa"/>
          </w:tcPr>
          <w:p w14:paraId="578776BE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 w:val="0"/>
                <w:sz w:val="19"/>
              </w:rPr>
              <w:t>①第一遍刷题时计时，记录每个知识点的用时和正确率</w:t>
            </w:r>
            <w:r>
              <w:rPr>
                <w:rFonts w:ascii="微软雅黑" w:hAnsi="微软雅黑" w:eastAsia="微软雅黑"/>
                <w:b w:val="0"/>
                <w:sz w:val="19"/>
              </w:rPr>
              <w:br w:type="textWrapping"/>
            </w:r>
            <w:r>
              <w:rPr>
                <w:rFonts w:ascii="微软雅黑" w:hAnsi="微软雅黑" w:eastAsia="微软雅黑"/>
                <w:b w:val="0"/>
                <w:sz w:val="19"/>
              </w:rPr>
              <w:t>②听课时重点听：自己做错的题、做题时犹豫的题、老师讲的速算技巧</w:t>
            </w:r>
            <w:r>
              <w:rPr>
                <w:rFonts w:ascii="微软雅黑" w:hAnsi="微软雅黑" w:eastAsia="微软雅黑"/>
                <w:b w:val="0"/>
                <w:sz w:val="19"/>
              </w:rPr>
              <w:br w:type="textWrapping"/>
            </w:r>
            <w:r>
              <w:rPr>
                <w:rFonts w:ascii="微软雅黑" w:hAnsi="微软雅黑" w:eastAsia="微软雅黑"/>
                <w:b w:val="0"/>
                <w:sz w:val="19"/>
              </w:rPr>
              <w:t>③框架课一定要认真听，做好框架笔记，把所有知识点串成思维导图</w:t>
            </w:r>
            <w:r>
              <w:rPr>
                <w:rFonts w:ascii="微软雅黑" w:hAnsi="微软雅黑" w:eastAsia="微软雅黑"/>
                <w:b w:val="0"/>
                <w:sz w:val="19"/>
              </w:rPr>
              <w:br w:type="textWrapping"/>
            </w:r>
            <w:r>
              <w:rPr>
                <w:rFonts w:ascii="微软雅黑" w:hAnsi="微软雅黑" w:eastAsia="微软雅黑"/>
                <w:b w:val="0"/>
                <w:sz w:val="19"/>
              </w:rPr>
              <w:t>④建议刷两遍：第一遍找薄弱点，第二遍查缺补漏固化做题手感</w:t>
            </w:r>
          </w:p>
        </w:tc>
      </w:tr>
      <w:tr w14:paraId="2228936A">
        <w:trPr>
          <w:jc w:val="center"/>
        </w:trPr>
        <w:tc>
          <w:tcPr>
            <w:tcW w:w="1701" w:type="dxa"/>
            <w:shd w:val="clear" w:color="auto" w:fill="F5F7FA"/>
          </w:tcPr>
          <w:p w14:paraId="23F1855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 w:val="0"/>
                <w:sz w:val="19"/>
              </w:rPr>
              <w:t>解决问题</w:t>
            </w:r>
          </w:p>
        </w:tc>
        <w:tc>
          <w:tcPr>
            <w:tcW w:w="7370" w:type="dxa"/>
            <w:shd w:val="clear" w:color="auto" w:fill="F5F7FA"/>
          </w:tcPr>
          <w:p w14:paraId="14BE29B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 w:val="0"/>
                <w:sz w:val="19"/>
              </w:rPr>
              <w:t>公式记混、题型分不清、速算不敢用、找数据慢等基础问题，把细碎考点全部扫平</w:t>
            </w:r>
          </w:p>
        </w:tc>
      </w:tr>
      <w:tr w14:paraId="56102B00">
        <w:trPr>
          <w:jc w:val="center"/>
        </w:trPr>
        <w:tc>
          <w:tcPr>
            <w:tcW w:w="1701" w:type="dxa"/>
          </w:tcPr>
          <w:p w14:paraId="280C687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 w:val="0"/>
                <w:sz w:val="19"/>
              </w:rPr>
              <w:t>达标标准</w:t>
            </w:r>
          </w:p>
        </w:tc>
        <w:tc>
          <w:tcPr>
            <w:tcW w:w="7370" w:type="dxa"/>
          </w:tcPr>
          <w:p w14:paraId="452B2A5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 w:val="0"/>
                <w:sz w:val="19"/>
              </w:rPr>
              <w:t>①每个细分知识点的正确率都在80%以上</w:t>
            </w:r>
            <w:r>
              <w:rPr>
                <w:rFonts w:ascii="微软雅黑" w:hAnsi="微软雅黑" w:eastAsia="微软雅黑"/>
                <w:b w:val="0"/>
                <w:sz w:val="19"/>
              </w:rPr>
              <w:br w:type="textWrapping"/>
            </w:r>
            <w:r>
              <w:rPr>
                <w:rFonts w:ascii="微软雅黑" w:hAnsi="微软雅黑" w:eastAsia="微软雅黑"/>
                <w:b w:val="0"/>
                <w:sz w:val="19"/>
              </w:rPr>
              <w:t>②能说出每个知识点的常见坑和易错点</w:t>
            </w:r>
            <w:r>
              <w:rPr>
                <w:rFonts w:ascii="微软雅黑" w:hAnsi="微软雅黑" w:eastAsia="微软雅黑"/>
                <w:b w:val="0"/>
                <w:sz w:val="19"/>
              </w:rPr>
              <w:br w:type="textWrapping"/>
            </w:r>
            <w:r>
              <w:rPr>
                <w:rFonts w:ascii="微软雅黑" w:hAnsi="微软雅黑" w:eastAsia="微软雅黑"/>
                <w:b w:val="0"/>
                <w:sz w:val="19"/>
              </w:rPr>
              <w:t>③单篇材料用时控制在7-8分钟</w:t>
            </w:r>
          </w:p>
        </w:tc>
      </w:tr>
    </w:tbl>
    <w:p w14:paraId="28CBA972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textAlignment w:val="auto"/>
      </w:pPr>
    </w:p>
    <w:p w14:paraId="461E1CF0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textAlignment w:val="auto"/>
      </w:pPr>
      <w:r>
        <w:rPr>
          <w:b/>
          <w:sz w:val="21"/>
        </w:rPr>
        <w:t>表格3</w:t>
      </w:r>
    </w:p>
    <w:tbl>
      <w:tblPr>
        <w:tblStyle w:val="3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6"/>
        <w:gridCol w:w="7190"/>
      </w:tblGrid>
      <w:tr w14:paraId="713352D9">
        <w:trPr>
          <w:jc w:val="center"/>
        </w:trPr>
        <w:tc>
          <w:tcPr>
            <w:tcW w:w="1701" w:type="dxa"/>
            <w:shd w:val="clear" w:color="auto" w:fill="2B4C7E"/>
          </w:tcPr>
          <w:p w14:paraId="6ED073C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</w:pPr>
            <w:r>
              <w:rPr>
                <w:rFonts w:ascii="微软雅黑" w:hAnsi="微软雅黑" w:eastAsia="微软雅黑"/>
                <w:b/>
                <w:color w:val="FFFFFF"/>
                <w:sz w:val="20"/>
              </w:rPr>
              <w:t>项目</w:t>
            </w:r>
          </w:p>
        </w:tc>
        <w:tc>
          <w:tcPr>
            <w:tcW w:w="7370" w:type="dxa"/>
            <w:shd w:val="clear" w:color="auto" w:fill="2B4C7E"/>
          </w:tcPr>
          <w:p w14:paraId="75279D5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</w:pPr>
            <w:r>
              <w:rPr>
                <w:rFonts w:ascii="微软雅黑" w:hAnsi="微软雅黑" w:eastAsia="微软雅黑"/>
                <w:b/>
                <w:color w:val="FFFFFF"/>
                <w:sz w:val="20"/>
              </w:rPr>
              <w:t>详情</w:t>
            </w:r>
          </w:p>
        </w:tc>
      </w:tr>
      <w:tr w14:paraId="66F69DB1">
        <w:trPr>
          <w:jc w:val="center"/>
        </w:trPr>
        <w:tc>
          <w:tcPr>
            <w:tcW w:w="1701" w:type="dxa"/>
          </w:tcPr>
          <w:p w14:paraId="4FDFEAF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 w:val="0"/>
                <w:sz w:val="19"/>
              </w:rPr>
              <w:t>课程内容</w:t>
            </w:r>
          </w:p>
        </w:tc>
        <w:tc>
          <w:tcPr>
            <w:tcW w:w="7370" w:type="dxa"/>
          </w:tcPr>
          <w:p w14:paraId="00AAA84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 w:val="0"/>
                <w:sz w:val="19"/>
              </w:rPr>
              <w:t>共100篇资料分析真题（约16节课，每节约3小时），综合性强，接近考场难度</w:t>
            </w:r>
          </w:p>
        </w:tc>
      </w:tr>
      <w:tr w14:paraId="3980BE34">
        <w:trPr>
          <w:jc w:val="center"/>
        </w:trPr>
        <w:tc>
          <w:tcPr>
            <w:tcW w:w="1701" w:type="dxa"/>
            <w:shd w:val="clear" w:color="auto" w:fill="F5F7FA"/>
          </w:tcPr>
          <w:p w14:paraId="7AB0ACE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 w:val="0"/>
                <w:sz w:val="19"/>
              </w:rPr>
              <w:t>学习顺序</w:t>
            </w:r>
          </w:p>
        </w:tc>
        <w:tc>
          <w:tcPr>
            <w:tcW w:w="7370" w:type="dxa"/>
            <w:shd w:val="clear" w:color="auto" w:fill="F5F7FA"/>
          </w:tcPr>
          <w:p w14:paraId="39CFB18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 w:val="0"/>
                <w:sz w:val="19"/>
              </w:rPr>
              <w:t>先做题，再听对应视频课解析</w:t>
            </w:r>
          </w:p>
        </w:tc>
      </w:tr>
      <w:tr w14:paraId="2726116F">
        <w:trPr>
          <w:jc w:val="center"/>
        </w:trPr>
        <w:tc>
          <w:tcPr>
            <w:tcW w:w="1701" w:type="dxa"/>
          </w:tcPr>
          <w:p w14:paraId="1C7A36A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 w:val="0"/>
                <w:sz w:val="19"/>
              </w:rPr>
              <w:t>每日任务</w:t>
            </w:r>
          </w:p>
        </w:tc>
        <w:tc>
          <w:tcPr>
            <w:tcW w:w="7370" w:type="dxa"/>
          </w:tcPr>
          <w:p w14:paraId="0106024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 w:val="0"/>
                <w:sz w:val="19"/>
              </w:rPr>
              <w:t>每天6篇（约30题），限时完成（每篇6-7分钟，6篇约40分钟）→对答案→听对应视频讲解→复盘</w:t>
            </w:r>
          </w:p>
        </w:tc>
      </w:tr>
      <w:tr w14:paraId="7DD33738">
        <w:trPr>
          <w:jc w:val="center"/>
        </w:trPr>
        <w:tc>
          <w:tcPr>
            <w:tcW w:w="1701" w:type="dxa"/>
            <w:shd w:val="clear" w:color="auto" w:fill="F5F7FA"/>
          </w:tcPr>
          <w:p w14:paraId="231968CE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 w:val="0"/>
                <w:sz w:val="19"/>
              </w:rPr>
              <w:t>用时</w:t>
            </w:r>
          </w:p>
        </w:tc>
        <w:tc>
          <w:tcPr>
            <w:tcW w:w="7370" w:type="dxa"/>
            <w:shd w:val="clear" w:color="auto" w:fill="F5F7FA"/>
          </w:tcPr>
          <w:p w14:paraId="5CE4A69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 w:val="0"/>
                <w:sz w:val="19"/>
              </w:rPr>
              <w:t>约16-17天完成（100篇÷每天6篇）</w:t>
            </w:r>
          </w:p>
        </w:tc>
      </w:tr>
      <w:tr w14:paraId="3874E66E">
        <w:trPr>
          <w:jc w:val="center"/>
        </w:trPr>
        <w:tc>
          <w:tcPr>
            <w:tcW w:w="1701" w:type="dxa"/>
          </w:tcPr>
          <w:p w14:paraId="78282EB3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 w:val="0"/>
                <w:sz w:val="19"/>
              </w:rPr>
              <w:t>学习方法</w:t>
            </w:r>
          </w:p>
        </w:tc>
        <w:tc>
          <w:tcPr>
            <w:tcW w:w="7370" w:type="dxa"/>
          </w:tcPr>
          <w:p w14:paraId="671272F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 w:val="0"/>
                <w:sz w:val="19"/>
              </w:rPr>
              <w:t>①严格限时，每篇不超过7分钟，到时间就停，模拟考场压力</w:t>
            </w:r>
            <w:r>
              <w:rPr>
                <w:rFonts w:ascii="微软雅黑" w:hAnsi="微软雅黑" w:eastAsia="微软雅黑"/>
                <w:b w:val="0"/>
                <w:sz w:val="19"/>
              </w:rPr>
              <w:br w:type="textWrapping"/>
            </w:r>
            <w:r>
              <w:rPr>
                <w:rFonts w:ascii="微软雅黑" w:hAnsi="微软雅黑" w:eastAsia="微软雅黑"/>
                <w:b w:val="0"/>
                <w:sz w:val="19"/>
              </w:rPr>
              <w:t>②做完先自己复盘：错的是公式错/计算错/找错数据/时间不够，把"粗心点"单独记一页</w:t>
            </w:r>
            <w:r>
              <w:rPr>
                <w:rFonts w:ascii="微软雅黑" w:hAnsi="微软雅黑" w:eastAsia="微软雅黑"/>
                <w:b w:val="0"/>
                <w:sz w:val="19"/>
              </w:rPr>
              <w:br w:type="textWrapping"/>
            </w:r>
            <w:r>
              <w:rPr>
                <w:rFonts w:ascii="微软雅黑" w:hAnsi="微软雅黑" w:eastAsia="微软雅黑"/>
                <w:b w:val="0"/>
                <w:sz w:val="19"/>
              </w:rPr>
              <w:t>③再听老师讲解，重点听老师的速算思路和找数据技巧</w:t>
            </w:r>
            <w:r>
              <w:rPr>
                <w:rFonts w:ascii="微软雅黑" w:hAnsi="微软雅黑" w:eastAsia="微软雅黑"/>
                <w:b w:val="0"/>
                <w:sz w:val="19"/>
              </w:rPr>
              <w:br w:type="textWrapping"/>
            </w:r>
            <w:r>
              <w:rPr>
                <w:rFonts w:ascii="微软雅黑" w:hAnsi="微软雅黑" w:eastAsia="微软雅黑"/>
                <w:b w:val="0"/>
                <w:sz w:val="19"/>
              </w:rPr>
              <w:t>④每天结束前翻一遍"粗心点"记录本</w:t>
            </w:r>
          </w:p>
        </w:tc>
      </w:tr>
      <w:tr w14:paraId="5ADC2746">
        <w:trPr>
          <w:jc w:val="center"/>
        </w:trPr>
        <w:tc>
          <w:tcPr>
            <w:tcW w:w="1701" w:type="dxa"/>
            <w:shd w:val="clear" w:color="auto" w:fill="F5F7FA"/>
          </w:tcPr>
          <w:p w14:paraId="71D4092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 w:val="0"/>
                <w:sz w:val="19"/>
              </w:rPr>
              <w:t>配套维持</w:t>
            </w:r>
          </w:p>
        </w:tc>
        <w:tc>
          <w:tcPr>
            <w:tcW w:w="7370" w:type="dxa"/>
            <w:shd w:val="clear" w:color="auto" w:fill="F5F7FA"/>
          </w:tcPr>
          <w:p w14:paraId="44893323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 w:val="0"/>
                <w:sz w:val="19"/>
              </w:rPr>
              <w:t>从这个阶段开始，同步每天做花生十三资料分析1200题（每天20题），保持做题手感，一直到考前</w:t>
            </w:r>
          </w:p>
        </w:tc>
      </w:tr>
      <w:tr w14:paraId="2F6B7285">
        <w:trPr>
          <w:jc w:val="center"/>
        </w:trPr>
        <w:tc>
          <w:tcPr>
            <w:tcW w:w="1701" w:type="dxa"/>
          </w:tcPr>
          <w:p w14:paraId="2915296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 w:val="0"/>
                <w:sz w:val="19"/>
              </w:rPr>
              <w:t>达标标准</w:t>
            </w:r>
          </w:p>
        </w:tc>
        <w:tc>
          <w:tcPr>
            <w:tcW w:w="7370" w:type="dxa"/>
          </w:tcPr>
          <w:p w14:paraId="2DF9827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 w:val="0"/>
                <w:sz w:val="19"/>
              </w:rPr>
              <w:t>①20题正确率稳定在85%以上（对17题+）</w:t>
            </w:r>
            <w:r>
              <w:rPr>
                <w:rFonts w:ascii="微软雅黑" w:hAnsi="微软雅黑" w:eastAsia="微软雅黑"/>
                <w:b w:val="0"/>
                <w:sz w:val="19"/>
              </w:rPr>
              <w:br w:type="textWrapping"/>
            </w:r>
            <w:r>
              <w:rPr>
                <w:rFonts w:ascii="微软雅黑" w:hAnsi="微软雅黑" w:eastAsia="微软雅黑"/>
                <w:b w:val="0"/>
                <w:sz w:val="19"/>
              </w:rPr>
              <w:t>②20题总用时控制在25-30分钟</w:t>
            </w:r>
            <w:r>
              <w:rPr>
                <w:rFonts w:ascii="微软雅黑" w:hAnsi="微软雅黑" w:eastAsia="微软雅黑"/>
                <w:b w:val="0"/>
                <w:sz w:val="19"/>
              </w:rPr>
              <w:br w:type="textWrapping"/>
            </w:r>
            <w:r>
              <w:rPr>
                <w:rFonts w:ascii="微软雅黑" w:hAnsi="微软雅黑" w:eastAsia="微软雅黑"/>
                <w:b w:val="0"/>
                <w:sz w:val="19"/>
              </w:rPr>
              <w:t>③粗心错误率低于5%</w:t>
            </w:r>
          </w:p>
        </w:tc>
      </w:tr>
    </w:tbl>
    <w:p w14:paraId="6BF65448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textAlignment w:val="auto"/>
      </w:pPr>
    </w:p>
    <w:p w14:paraId="5662D6FF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textAlignment w:val="auto"/>
      </w:pPr>
      <w:r>
        <w:rPr>
          <w:b/>
          <w:sz w:val="21"/>
        </w:rPr>
        <w:t>表格4</w:t>
      </w:r>
    </w:p>
    <w:tbl>
      <w:tblPr>
        <w:tblStyle w:val="3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7"/>
        <w:gridCol w:w="7189"/>
      </w:tblGrid>
      <w:tr w14:paraId="5B74B469">
        <w:trPr>
          <w:jc w:val="center"/>
        </w:trPr>
        <w:tc>
          <w:tcPr>
            <w:tcW w:w="1701" w:type="dxa"/>
            <w:shd w:val="clear" w:color="auto" w:fill="2B4C7E"/>
          </w:tcPr>
          <w:p w14:paraId="22F4869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</w:pPr>
            <w:r>
              <w:rPr>
                <w:rFonts w:ascii="微软雅黑" w:hAnsi="微软雅黑" w:eastAsia="微软雅黑"/>
                <w:b/>
                <w:color w:val="FFFFFF"/>
                <w:sz w:val="20"/>
              </w:rPr>
              <w:t>项目</w:t>
            </w:r>
          </w:p>
        </w:tc>
        <w:tc>
          <w:tcPr>
            <w:tcW w:w="7370" w:type="dxa"/>
            <w:shd w:val="clear" w:color="auto" w:fill="2B4C7E"/>
          </w:tcPr>
          <w:p w14:paraId="2AC6996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</w:pPr>
            <w:r>
              <w:rPr>
                <w:rFonts w:ascii="微软雅黑" w:hAnsi="微软雅黑" w:eastAsia="微软雅黑"/>
                <w:b/>
                <w:color w:val="FFFFFF"/>
                <w:sz w:val="20"/>
              </w:rPr>
              <w:t>详情</w:t>
            </w:r>
          </w:p>
        </w:tc>
      </w:tr>
      <w:tr w14:paraId="7F3CD2CC">
        <w:trPr>
          <w:jc w:val="center"/>
        </w:trPr>
        <w:tc>
          <w:tcPr>
            <w:tcW w:w="1701" w:type="dxa"/>
          </w:tcPr>
          <w:p w14:paraId="2CED0CE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 w:val="0"/>
                <w:sz w:val="19"/>
              </w:rPr>
              <w:t>学习内容</w:t>
            </w:r>
          </w:p>
        </w:tc>
        <w:tc>
          <w:tcPr>
            <w:tcW w:w="7370" w:type="dxa"/>
          </w:tcPr>
          <w:p w14:paraId="33842DD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 w:val="0"/>
                <w:sz w:val="19"/>
              </w:rPr>
              <w:t>①花生十三资料分析1200题（每天20题，贯穿到考前）</w:t>
            </w:r>
            <w:r>
              <w:rPr>
                <w:rFonts w:ascii="微软雅黑" w:hAnsi="微软雅黑" w:eastAsia="微软雅黑"/>
                <w:b w:val="0"/>
                <w:sz w:val="19"/>
              </w:rPr>
              <w:br w:type="textWrapping"/>
            </w:r>
            <w:r>
              <w:rPr>
                <w:rFonts w:ascii="微软雅黑" w:hAnsi="微软雅黑" w:eastAsia="微软雅黑"/>
                <w:b w:val="0"/>
                <w:sz w:val="19"/>
              </w:rPr>
              <w:t>②行测套卷中的资料分析部分（每周2-3套完整套卷）</w:t>
            </w:r>
          </w:p>
        </w:tc>
      </w:tr>
      <w:tr w14:paraId="5A7D35F9">
        <w:trPr>
          <w:jc w:val="center"/>
        </w:trPr>
        <w:tc>
          <w:tcPr>
            <w:tcW w:w="1701" w:type="dxa"/>
            <w:shd w:val="clear" w:color="auto" w:fill="F5F7FA"/>
          </w:tcPr>
          <w:p w14:paraId="1EDDEE4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 w:val="0"/>
                <w:sz w:val="19"/>
              </w:rPr>
              <w:t>每日任务</w:t>
            </w:r>
          </w:p>
        </w:tc>
        <w:tc>
          <w:tcPr>
            <w:tcW w:w="7370" w:type="dxa"/>
            <w:shd w:val="clear" w:color="auto" w:fill="F5F7FA"/>
          </w:tcPr>
          <w:p w14:paraId="44A7019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 w:val="0"/>
                <w:sz w:val="19"/>
              </w:rPr>
              <w:t>每天20题花生1200题（约30分钟）+套卷日完整做20题（25分钟）</w:t>
            </w:r>
          </w:p>
        </w:tc>
      </w:tr>
      <w:tr w14:paraId="505208F0">
        <w:trPr>
          <w:jc w:val="center"/>
        </w:trPr>
        <w:tc>
          <w:tcPr>
            <w:tcW w:w="1701" w:type="dxa"/>
          </w:tcPr>
          <w:p w14:paraId="266ABE1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 w:val="0"/>
                <w:sz w:val="19"/>
              </w:rPr>
              <w:t>学习方法</w:t>
            </w:r>
          </w:p>
        </w:tc>
        <w:tc>
          <w:tcPr>
            <w:tcW w:w="7370" w:type="dxa"/>
          </w:tcPr>
          <w:p w14:paraId="65FD826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 w:val="0"/>
                <w:sz w:val="19"/>
              </w:rPr>
              <w:t>①花生的题型思维和高照互补，侧重拆分速算、反向思维，用来保持手感避免手生</w:t>
            </w:r>
            <w:r>
              <w:rPr>
                <w:rFonts w:ascii="微软雅黑" w:hAnsi="微软雅黑" w:eastAsia="微软雅黑"/>
                <w:b w:val="0"/>
                <w:sz w:val="19"/>
              </w:rPr>
              <w:br w:type="textWrapping"/>
            </w:r>
            <w:r>
              <w:rPr>
                <w:rFonts w:ascii="微软雅黑" w:hAnsi="微软雅黑" w:eastAsia="微软雅黑"/>
                <w:b w:val="0"/>
                <w:sz w:val="19"/>
              </w:rPr>
              <w:t>②套卷中严格按考场时间做，培养做题节奏</w:t>
            </w:r>
            <w:r>
              <w:rPr>
                <w:rFonts w:ascii="微软雅黑" w:hAnsi="微软雅黑" w:eastAsia="微软雅黑"/>
                <w:b w:val="0"/>
                <w:sz w:val="19"/>
              </w:rPr>
              <w:br w:type="textWrapping"/>
            </w:r>
            <w:r>
              <w:rPr>
                <w:rFonts w:ascii="微软雅黑" w:hAnsi="微软雅黑" w:eastAsia="微软雅黑"/>
                <w:b w:val="0"/>
                <w:sz w:val="19"/>
              </w:rPr>
              <w:t>③错题只复盘，不刷新题，把之前的错题本反复看</w:t>
            </w:r>
          </w:p>
        </w:tc>
      </w:tr>
      <w:tr w14:paraId="3EF23403">
        <w:trPr>
          <w:jc w:val="center"/>
        </w:trPr>
        <w:tc>
          <w:tcPr>
            <w:tcW w:w="1701" w:type="dxa"/>
            <w:shd w:val="clear" w:color="auto" w:fill="F5F7FA"/>
          </w:tcPr>
          <w:p w14:paraId="4DBA6B6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 w:val="0"/>
                <w:sz w:val="19"/>
              </w:rPr>
              <w:t>达标标准</w:t>
            </w:r>
          </w:p>
        </w:tc>
        <w:tc>
          <w:tcPr>
            <w:tcW w:w="7370" w:type="dxa"/>
            <w:shd w:val="clear" w:color="auto" w:fill="F5F7FA"/>
          </w:tcPr>
          <w:p w14:paraId="12FAE34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 w:val="0"/>
                <w:sz w:val="19"/>
              </w:rPr>
              <w:t>正确率稳定85%+，用时稳定25-30分钟，考试时不慌不忙</w:t>
            </w:r>
          </w:p>
        </w:tc>
      </w:tr>
    </w:tbl>
    <w:p w14:paraId="5306E0AA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textAlignment w:val="auto"/>
      </w:pPr>
    </w:p>
    <w:p w14:paraId="49584FB2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textAlignment w:val="auto"/>
      </w:pPr>
      <w:r>
        <w:rPr>
          <w:b/>
          <w:sz w:val="21"/>
        </w:rPr>
        <w:t>表格5</w:t>
      </w:r>
    </w:p>
    <w:tbl>
      <w:tblPr>
        <w:tblStyle w:val="3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9"/>
        <w:gridCol w:w="5305"/>
        <w:gridCol w:w="2242"/>
      </w:tblGrid>
      <w:tr w14:paraId="7E2A74CD">
        <w:trPr>
          <w:jc w:val="center"/>
        </w:trPr>
        <w:tc>
          <w:tcPr>
            <w:tcW w:w="1701" w:type="dxa"/>
            <w:shd w:val="clear" w:color="auto" w:fill="2B4C7E"/>
          </w:tcPr>
          <w:p w14:paraId="4CE0B61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</w:pPr>
            <w:r>
              <w:rPr>
                <w:rFonts w:ascii="微软雅黑" w:hAnsi="微软雅黑" w:eastAsia="微软雅黑"/>
                <w:b/>
                <w:color w:val="FFFFFF"/>
                <w:sz w:val="20"/>
              </w:rPr>
              <w:t>阶段</w:t>
            </w:r>
          </w:p>
        </w:tc>
        <w:tc>
          <w:tcPr>
            <w:tcW w:w="7370" w:type="dxa"/>
            <w:shd w:val="clear" w:color="auto" w:fill="2B4C7E"/>
          </w:tcPr>
          <w:p w14:paraId="166ACD0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</w:pPr>
            <w:r>
              <w:rPr>
                <w:rFonts w:ascii="微软雅黑" w:hAnsi="微软雅黑" w:eastAsia="微软雅黑"/>
                <w:b/>
                <w:color w:val="FFFFFF"/>
                <w:sz w:val="20"/>
              </w:rPr>
              <w:t>课程/题本</w:t>
            </w:r>
          </w:p>
        </w:tc>
        <w:tc>
          <w:tcPr>
            <w:tcW w:w="2880" w:type="dxa"/>
            <w:shd w:val="clear" w:color="auto" w:fill="2B4C7E"/>
          </w:tcPr>
          <w:p w14:paraId="7944485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</w:pPr>
            <w:r>
              <w:rPr>
                <w:rFonts w:ascii="微软雅黑" w:hAnsi="微软雅黑" w:eastAsia="微软雅黑"/>
                <w:b/>
                <w:color w:val="FFFFFF"/>
                <w:sz w:val="20"/>
              </w:rPr>
              <w:t>详情</w:t>
            </w:r>
          </w:p>
        </w:tc>
      </w:tr>
      <w:tr w14:paraId="31B9605E">
        <w:trPr>
          <w:jc w:val="center"/>
        </w:trPr>
        <w:tc>
          <w:tcPr>
            <w:tcW w:w="1701" w:type="dxa"/>
          </w:tcPr>
          <w:p w14:paraId="382790BE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 w:val="0"/>
                <w:sz w:val="19"/>
              </w:rPr>
              <w:t>阶段1</w:t>
            </w:r>
            <w:r>
              <w:rPr>
                <w:rFonts w:ascii="微软雅黑" w:hAnsi="微软雅黑" w:eastAsia="微软雅黑"/>
                <w:b w:val="0"/>
                <w:sz w:val="19"/>
              </w:rPr>
              <w:br w:type="textWrapping"/>
            </w:r>
            <w:r>
              <w:rPr>
                <w:rFonts w:ascii="微软雅黑" w:hAnsi="微软雅黑" w:eastAsia="微软雅黑"/>
                <w:b w:val="0"/>
                <w:sz w:val="19"/>
              </w:rPr>
              <w:t>基础理论</w:t>
            </w:r>
          </w:p>
        </w:tc>
        <w:tc>
          <w:tcPr>
            <w:tcW w:w="7370" w:type="dxa"/>
          </w:tcPr>
          <w:p w14:paraId="3315F84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 w:val="0"/>
                <w:sz w:val="19"/>
              </w:rPr>
              <w:t>花生十三逻辑判断基础理论课</w:t>
            </w:r>
            <w:r>
              <w:rPr>
                <w:rFonts w:ascii="微软雅黑" w:hAnsi="微软雅黑" w:eastAsia="微软雅黑"/>
                <w:b w:val="0"/>
                <w:sz w:val="19"/>
              </w:rPr>
              <w:br w:type="textWrapping"/>
            </w:r>
            <w:r>
              <w:rPr>
                <w:rFonts w:ascii="微软雅黑" w:hAnsi="微软雅黑" w:eastAsia="微软雅黑"/>
                <w:b w:val="0"/>
                <w:sz w:val="19"/>
              </w:rPr>
              <w:t>（约10节课，每节3h）</w:t>
            </w:r>
          </w:p>
        </w:tc>
        <w:tc>
          <w:tcPr>
            <w:tcW w:w="2880" w:type="dxa"/>
          </w:tcPr>
          <w:p w14:paraId="6437448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 w:val="0"/>
                <w:sz w:val="19"/>
              </w:rPr>
              <w:t>先听课，课后做对应讲义题。重点学：翻译推理公式、加强削弱题型分类、真假推理、组合排列。每天1节，10天完成。</w:t>
            </w:r>
            <w:r>
              <w:rPr>
                <w:rFonts w:ascii="微软雅黑" w:hAnsi="微软雅黑" w:eastAsia="微软雅黑"/>
                <w:b w:val="0"/>
                <w:sz w:val="19"/>
              </w:rPr>
              <w:br w:type="textWrapping"/>
            </w:r>
            <w:r>
              <w:rPr>
                <w:rFonts w:ascii="微软雅黑" w:hAnsi="微软雅黑" w:eastAsia="微软雅黑"/>
                <w:b w:val="0"/>
                <w:sz w:val="19"/>
              </w:rPr>
              <w:t>达标：翻译推理公式能默写，加强削弱题能快速找到论点和论据</w:t>
            </w:r>
          </w:p>
        </w:tc>
      </w:tr>
      <w:tr w14:paraId="2D6DB972">
        <w:trPr>
          <w:jc w:val="center"/>
        </w:trPr>
        <w:tc>
          <w:tcPr>
            <w:tcW w:w="1701" w:type="dxa"/>
            <w:shd w:val="clear" w:color="auto" w:fill="F5F7FA"/>
          </w:tcPr>
          <w:p w14:paraId="1CFB352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 w:val="0"/>
                <w:sz w:val="19"/>
              </w:rPr>
              <w:t>阶段2</w:t>
            </w:r>
            <w:r>
              <w:rPr>
                <w:rFonts w:ascii="微软雅黑" w:hAnsi="微软雅黑" w:eastAsia="微软雅黑"/>
                <w:b w:val="0"/>
                <w:sz w:val="19"/>
              </w:rPr>
              <w:br w:type="textWrapping"/>
            </w:r>
            <w:r>
              <w:rPr>
                <w:rFonts w:ascii="微软雅黑" w:hAnsi="微软雅黑" w:eastAsia="微软雅黑"/>
                <w:b w:val="0"/>
                <w:sz w:val="19"/>
              </w:rPr>
              <w:t>思维导图总结</w:t>
            </w:r>
          </w:p>
        </w:tc>
        <w:tc>
          <w:tcPr>
            <w:tcW w:w="7370" w:type="dxa"/>
            <w:shd w:val="clear" w:color="auto" w:fill="F5F7FA"/>
          </w:tcPr>
          <w:p w14:paraId="3AD23F9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 w:val="0"/>
                <w:sz w:val="19"/>
              </w:rPr>
              <w:t>花生十三逻辑判断总结课</w:t>
            </w:r>
          </w:p>
        </w:tc>
        <w:tc>
          <w:tcPr>
            <w:tcW w:w="2880" w:type="dxa"/>
            <w:shd w:val="clear" w:color="auto" w:fill="F5F7FA"/>
          </w:tcPr>
          <w:p w14:paraId="47C4B4B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 w:val="0"/>
                <w:sz w:val="19"/>
              </w:rPr>
              <w:t>梳理整模块框架，复盘易混考点，把所有题型整理成思维导图。1-2天完成。</w:t>
            </w:r>
          </w:p>
        </w:tc>
      </w:tr>
      <w:tr w14:paraId="22583E3F">
        <w:trPr>
          <w:jc w:val="center"/>
        </w:trPr>
        <w:tc>
          <w:tcPr>
            <w:tcW w:w="1701" w:type="dxa"/>
          </w:tcPr>
          <w:p w14:paraId="692FD3C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 w:val="0"/>
                <w:sz w:val="19"/>
              </w:rPr>
              <w:t>阶段3</w:t>
            </w:r>
            <w:r>
              <w:rPr>
                <w:rFonts w:ascii="微软雅黑" w:hAnsi="微软雅黑" w:eastAsia="微软雅黑"/>
                <w:b w:val="0"/>
                <w:sz w:val="19"/>
              </w:rPr>
              <w:br w:type="textWrapping"/>
            </w:r>
            <w:r>
              <w:rPr>
                <w:rFonts w:ascii="微软雅黑" w:hAnsi="微软雅黑" w:eastAsia="微软雅黑"/>
                <w:b w:val="0"/>
                <w:sz w:val="19"/>
              </w:rPr>
              <w:t>刷题课</w:t>
            </w:r>
          </w:p>
        </w:tc>
        <w:tc>
          <w:tcPr>
            <w:tcW w:w="7370" w:type="dxa"/>
          </w:tcPr>
          <w:p w14:paraId="67C2985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 w:val="0"/>
                <w:sz w:val="19"/>
              </w:rPr>
              <w:t>花生十三逻辑判断刷题课</w:t>
            </w:r>
          </w:p>
        </w:tc>
        <w:tc>
          <w:tcPr>
            <w:tcW w:w="2880" w:type="dxa"/>
          </w:tcPr>
          <w:p w14:paraId="1231258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 w:val="0"/>
                <w:sz w:val="19"/>
              </w:rPr>
              <w:t>老师带练真题，学习实战做题节奏和避坑技巧。先做题再听课。每天1节，约7-10天完成。</w:t>
            </w:r>
          </w:p>
        </w:tc>
      </w:tr>
      <w:tr w14:paraId="7F2E417B">
        <w:trPr>
          <w:jc w:val="center"/>
        </w:trPr>
        <w:tc>
          <w:tcPr>
            <w:tcW w:w="1701" w:type="dxa"/>
            <w:shd w:val="clear" w:color="auto" w:fill="F5F7FA"/>
          </w:tcPr>
          <w:p w14:paraId="3C4A496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 w:val="0"/>
                <w:sz w:val="19"/>
              </w:rPr>
              <w:t>阶段4</w:t>
            </w:r>
            <w:r>
              <w:rPr>
                <w:rFonts w:ascii="微软雅黑" w:hAnsi="微软雅黑" w:eastAsia="微软雅黑"/>
                <w:b w:val="0"/>
                <w:sz w:val="19"/>
              </w:rPr>
              <w:br w:type="textWrapping"/>
            </w:r>
            <w:r>
              <w:rPr>
                <w:rFonts w:ascii="微软雅黑" w:hAnsi="微软雅黑" w:eastAsia="微软雅黑"/>
                <w:b w:val="0"/>
                <w:sz w:val="19"/>
              </w:rPr>
              <w:t>专项题库</w:t>
            </w:r>
          </w:p>
        </w:tc>
        <w:tc>
          <w:tcPr>
            <w:tcW w:w="7370" w:type="dxa"/>
            <w:shd w:val="clear" w:color="auto" w:fill="F5F7FA"/>
          </w:tcPr>
          <w:p w14:paraId="0AEF10B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 w:val="0"/>
                <w:sz w:val="19"/>
              </w:rPr>
              <w:t>《花生十三逻辑判断600题》</w:t>
            </w:r>
          </w:p>
        </w:tc>
        <w:tc>
          <w:tcPr>
            <w:tcW w:w="2880" w:type="dxa"/>
            <w:shd w:val="clear" w:color="auto" w:fill="F5F7FA"/>
          </w:tcPr>
          <w:p w14:paraId="2B42DF1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 w:val="0"/>
                <w:sz w:val="19"/>
              </w:rPr>
              <w:t>每天30题，先自己做再对答案看解析。重点刷加强削弱（占比最高）。约20天完成。</w:t>
            </w:r>
            <w:r>
              <w:rPr>
                <w:rFonts w:ascii="微软雅黑" w:hAnsi="微软雅黑" w:eastAsia="微软雅黑"/>
                <w:b w:val="0"/>
                <w:sz w:val="19"/>
              </w:rPr>
              <w:br w:type="textWrapping"/>
            </w:r>
            <w:r>
              <w:rPr>
                <w:rFonts w:ascii="微软雅黑" w:hAnsi="微软雅黑" w:eastAsia="微软雅黑"/>
                <w:b w:val="0"/>
                <w:sz w:val="19"/>
              </w:rPr>
              <w:t>达标：逻辑判断正确率75%+，每题用时不超过1分钟</w:t>
            </w:r>
          </w:p>
        </w:tc>
      </w:tr>
    </w:tbl>
    <w:p w14:paraId="665E447F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textAlignment w:val="auto"/>
      </w:pPr>
    </w:p>
    <w:p w14:paraId="1799550E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textAlignment w:val="auto"/>
      </w:pPr>
      <w:r>
        <w:rPr>
          <w:b/>
          <w:sz w:val="21"/>
        </w:rPr>
        <w:t>表格6</w:t>
      </w:r>
    </w:p>
    <w:tbl>
      <w:tblPr>
        <w:tblStyle w:val="3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6"/>
        <w:gridCol w:w="5343"/>
        <w:gridCol w:w="2197"/>
      </w:tblGrid>
      <w:tr w14:paraId="6338E485">
        <w:trPr>
          <w:jc w:val="center"/>
        </w:trPr>
        <w:tc>
          <w:tcPr>
            <w:tcW w:w="1701" w:type="dxa"/>
            <w:shd w:val="clear" w:color="auto" w:fill="2B4C7E"/>
          </w:tcPr>
          <w:p w14:paraId="073E8FD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</w:pPr>
            <w:r>
              <w:rPr>
                <w:rFonts w:ascii="微软雅黑" w:hAnsi="微软雅黑" w:eastAsia="微软雅黑"/>
                <w:b/>
                <w:color w:val="FFFFFF"/>
                <w:sz w:val="20"/>
              </w:rPr>
              <w:t>阶段</w:t>
            </w:r>
          </w:p>
        </w:tc>
        <w:tc>
          <w:tcPr>
            <w:tcW w:w="7370" w:type="dxa"/>
            <w:shd w:val="clear" w:color="auto" w:fill="2B4C7E"/>
          </w:tcPr>
          <w:p w14:paraId="757D3EF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</w:pPr>
            <w:r>
              <w:rPr>
                <w:rFonts w:ascii="微软雅黑" w:hAnsi="微软雅黑" w:eastAsia="微软雅黑"/>
                <w:b/>
                <w:color w:val="FFFFFF"/>
                <w:sz w:val="20"/>
              </w:rPr>
              <w:t>课程/题本</w:t>
            </w:r>
          </w:p>
        </w:tc>
        <w:tc>
          <w:tcPr>
            <w:tcW w:w="2880" w:type="dxa"/>
            <w:shd w:val="clear" w:color="auto" w:fill="2B4C7E"/>
          </w:tcPr>
          <w:p w14:paraId="5A0B340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</w:pPr>
            <w:r>
              <w:rPr>
                <w:rFonts w:ascii="微软雅黑" w:hAnsi="微软雅黑" w:eastAsia="微软雅黑"/>
                <w:b/>
                <w:color w:val="FFFFFF"/>
                <w:sz w:val="20"/>
              </w:rPr>
              <w:t>详情</w:t>
            </w:r>
          </w:p>
        </w:tc>
      </w:tr>
      <w:tr w14:paraId="604E813D">
        <w:trPr>
          <w:jc w:val="center"/>
        </w:trPr>
        <w:tc>
          <w:tcPr>
            <w:tcW w:w="1701" w:type="dxa"/>
          </w:tcPr>
          <w:p w14:paraId="6CE2DA8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 w:val="0"/>
                <w:sz w:val="19"/>
              </w:rPr>
              <w:t>阶段1</w:t>
            </w:r>
            <w:r>
              <w:rPr>
                <w:rFonts w:ascii="微软雅黑" w:hAnsi="微软雅黑" w:eastAsia="微软雅黑"/>
                <w:b w:val="0"/>
                <w:sz w:val="19"/>
              </w:rPr>
              <w:br w:type="textWrapping"/>
            </w:r>
            <w:r>
              <w:rPr>
                <w:rFonts w:ascii="微软雅黑" w:hAnsi="微软雅黑" w:eastAsia="微软雅黑"/>
                <w:b w:val="0"/>
                <w:sz w:val="19"/>
              </w:rPr>
              <w:t>基础课</w:t>
            </w:r>
          </w:p>
        </w:tc>
        <w:tc>
          <w:tcPr>
            <w:tcW w:w="7370" w:type="dxa"/>
          </w:tcPr>
          <w:p w14:paraId="34DB8C4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 w:val="0"/>
                <w:sz w:val="19"/>
              </w:rPr>
              <w:t>《龙飞平面图推筑基班》</w:t>
            </w:r>
            <w:r>
              <w:rPr>
                <w:rFonts w:ascii="微软雅黑" w:hAnsi="微软雅黑" w:eastAsia="微软雅黑"/>
                <w:b w:val="0"/>
                <w:sz w:val="19"/>
              </w:rPr>
              <w:br w:type="textWrapping"/>
            </w:r>
            <w:r>
              <w:rPr>
                <w:rFonts w:ascii="微软雅黑" w:hAnsi="微软雅黑" w:eastAsia="微软雅黑"/>
                <w:b w:val="0"/>
                <w:sz w:val="19"/>
              </w:rPr>
              <w:t>（共9节课，每节约2h）</w:t>
            </w:r>
            <w:r>
              <w:rPr>
                <w:rFonts w:ascii="微软雅黑" w:hAnsi="微软雅黑" w:eastAsia="微软雅黑"/>
                <w:b w:val="0"/>
                <w:sz w:val="19"/>
              </w:rPr>
              <w:br w:type="textWrapping"/>
            </w:r>
            <w:r>
              <w:rPr>
                <w:rFonts w:ascii="微软雅黑" w:hAnsi="微软雅黑" w:eastAsia="微软雅黑"/>
                <w:b w:val="0"/>
                <w:sz w:val="19"/>
              </w:rPr>
              <w:t>或《平面图推先行班》（新版，10节课融合筑基+百大）</w:t>
            </w:r>
          </w:p>
        </w:tc>
        <w:tc>
          <w:tcPr>
            <w:tcW w:w="2880" w:type="dxa"/>
          </w:tcPr>
          <w:p w14:paraId="41C951B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 w:val="0"/>
                <w:sz w:val="19"/>
              </w:rPr>
              <w:t>先听课，建立图推知识框架。龙飞善于引导把注意力放在图形本身，回归图形识别思考。每天1节，9天完成。</w:t>
            </w:r>
            <w:r>
              <w:rPr>
                <w:rFonts w:ascii="微软雅黑" w:hAnsi="微软雅黑" w:eastAsia="微软雅黑"/>
                <w:b w:val="0"/>
                <w:sz w:val="19"/>
              </w:rPr>
              <w:br w:type="textWrapping"/>
            </w:r>
            <w:r>
              <w:rPr>
                <w:rFonts w:ascii="微软雅黑" w:hAnsi="微软雅黑" w:eastAsia="微软雅黑"/>
                <w:b w:val="0"/>
                <w:sz w:val="19"/>
              </w:rPr>
              <w:t>重点：记住"吹捏法"等特色方法，建立特征图敏感度（如看到日字型考虑一笔画）</w:t>
            </w:r>
          </w:p>
        </w:tc>
      </w:tr>
      <w:tr w14:paraId="7C2A78E1">
        <w:trPr>
          <w:jc w:val="center"/>
        </w:trPr>
        <w:tc>
          <w:tcPr>
            <w:tcW w:w="1701" w:type="dxa"/>
            <w:shd w:val="clear" w:color="auto" w:fill="F5F7FA"/>
          </w:tcPr>
          <w:p w14:paraId="504A142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 w:val="0"/>
                <w:sz w:val="19"/>
              </w:rPr>
              <w:t>阶段2</w:t>
            </w:r>
            <w:r>
              <w:rPr>
                <w:rFonts w:ascii="微软雅黑" w:hAnsi="微软雅黑" w:eastAsia="微软雅黑"/>
                <w:b w:val="0"/>
                <w:sz w:val="19"/>
              </w:rPr>
              <w:br w:type="textWrapping"/>
            </w:r>
            <w:r>
              <w:rPr>
                <w:rFonts w:ascii="微软雅黑" w:hAnsi="微软雅黑" w:eastAsia="微软雅黑"/>
                <w:b w:val="0"/>
                <w:sz w:val="19"/>
              </w:rPr>
              <w:t>母图精讲</w:t>
            </w:r>
          </w:p>
        </w:tc>
        <w:tc>
          <w:tcPr>
            <w:tcW w:w="7370" w:type="dxa"/>
            <w:shd w:val="clear" w:color="auto" w:fill="F5F7FA"/>
          </w:tcPr>
          <w:p w14:paraId="7F41534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 w:val="0"/>
                <w:sz w:val="19"/>
              </w:rPr>
              <w:t>《龙飞百大图形推理》</w:t>
            </w:r>
            <w:r>
              <w:rPr>
                <w:rFonts w:ascii="微软雅黑" w:hAnsi="微软雅黑" w:eastAsia="微软雅黑"/>
                <w:b w:val="0"/>
                <w:sz w:val="19"/>
              </w:rPr>
              <w:br w:type="textWrapping"/>
            </w:r>
            <w:r>
              <w:rPr>
                <w:rFonts w:ascii="微软雅黑" w:hAnsi="微软雅黑" w:eastAsia="微软雅黑"/>
                <w:b w:val="0"/>
                <w:sz w:val="19"/>
              </w:rPr>
              <w:t>（共9节课，100个经典图形/母图）</w:t>
            </w:r>
          </w:p>
        </w:tc>
        <w:tc>
          <w:tcPr>
            <w:tcW w:w="2880" w:type="dxa"/>
            <w:shd w:val="clear" w:color="auto" w:fill="F5F7FA"/>
          </w:tcPr>
          <w:p w14:paraId="331196E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 w:val="0"/>
                <w:sz w:val="19"/>
              </w:rPr>
              <w:t>先做题再听课。把所有图推图形总结为100类，帮助看到图形快速锁定考点。每天1节，9天完成。</w:t>
            </w:r>
            <w:r>
              <w:rPr>
                <w:rFonts w:ascii="微软雅黑" w:hAnsi="微软雅黑" w:eastAsia="微软雅黑"/>
                <w:b w:val="0"/>
                <w:sz w:val="19"/>
              </w:rPr>
              <w:br w:type="textWrapping"/>
            </w:r>
            <w:r>
              <w:rPr>
                <w:rFonts w:ascii="微软雅黑" w:hAnsi="微软雅黑" w:eastAsia="微软雅黑"/>
                <w:b w:val="0"/>
                <w:sz w:val="19"/>
              </w:rPr>
              <w:t>方法：每类规律配上典型例题，听完基本能覆盖大部分图推题型</w:t>
            </w:r>
          </w:p>
        </w:tc>
      </w:tr>
      <w:tr w14:paraId="401891AD">
        <w:trPr>
          <w:jc w:val="center"/>
        </w:trPr>
        <w:tc>
          <w:tcPr>
            <w:tcW w:w="1701" w:type="dxa"/>
          </w:tcPr>
          <w:p w14:paraId="4D67AFA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 w:val="0"/>
                <w:sz w:val="19"/>
              </w:rPr>
              <w:t>阶段3</w:t>
            </w:r>
            <w:r>
              <w:rPr>
                <w:rFonts w:ascii="微软雅黑" w:hAnsi="微软雅黑" w:eastAsia="微软雅黑"/>
                <w:b w:val="0"/>
                <w:sz w:val="19"/>
              </w:rPr>
              <w:br w:type="textWrapping"/>
            </w:r>
            <w:r>
              <w:rPr>
                <w:rFonts w:ascii="微软雅黑" w:hAnsi="微软雅黑" w:eastAsia="微软雅黑"/>
                <w:b w:val="0"/>
                <w:sz w:val="19"/>
              </w:rPr>
              <w:t>专项刷题</w:t>
            </w:r>
          </w:p>
        </w:tc>
        <w:tc>
          <w:tcPr>
            <w:tcW w:w="7370" w:type="dxa"/>
          </w:tcPr>
          <w:p w14:paraId="683FEBD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 w:val="0"/>
                <w:sz w:val="19"/>
              </w:rPr>
              <w:t>《龙飞图推600题》</w:t>
            </w:r>
            <w:r>
              <w:rPr>
                <w:rFonts w:ascii="微软雅黑" w:hAnsi="微软雅黑" w:eastAsia="微软雅黑"/>
                <w:b w:val="0"/>
                <w:sz w:val="19"/>
              </w:rPr>
              <w:br w:type="textWrapping"/>
            </w:r>
            <w:r>
              <w:rPr>
                <w:rFonts w:ascii="微软雅黑" w:hAnsi="微软雅黑" w:eastAsia="微软雅黑"/>
                <w:b w:val="0"/>
                <w:sz w:val="19"/>
              </w:rPr>
              <w:t>（原创题+真题）</w:t>
            </w:r>
          </w:p>
        </w:tc>
        <w:tc>
          <w:tcPr>
            <w:tcW w:w="2880" w:type="dxa"/>
          </w:tcPr>
          <w:p w14:paraId="1D9E90B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 w:val="0"/>
                <w:sz w:val="19"/>
              </w:rPr>
              <w:t>每天20-30题，先自己做再对答案。重点刷自己薄弱的规律类别。约20-30天完成。</w:t>
            </w:r>
            <w:r>
              <w:rPr>
                <w:rFonts w:ascii="微软雅黑" w:hAnsi="微软雅黑" w:eastAsia="微软雅黑"/>
                <w:b w:val="0"/>
                <w:sz w:val="19"/>
              </w:rPr>
              <w:br w:type="textWrapping"/>
            </w:r>
            <w:r>
              <w:rPr>
                <w:rFonts w:ascii="微软雅黑" w:hAnsi="微软雅黑" w:eastAsia="微软雅黑"/>
                <w:b w:val="0"/>
                <w:sz w:val="19"/>
              </w:rPr>
              <w:t>达标：图推10题对8题+，每题用时不超过40秒，30秒没思路直接跳过</w:t>
            </w:r>
          </w:p>
        </w:tc>
      </w:tr>
      <w:tr w14:paraId="657E88D5">
        <w:trPr>
          <w:jc w:val="center"/>
        </w:trPr>
        <w:tc>
          <w:tcPr>
            <w:tcW w:w="1701" w:type="dxa"/>
            <w:shd w:val="clear" w:color="auto" w:fill="F5F7FA"/>
          </w:tcPr>
          <w:p w14:paraId="70EC44C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 w:val="0"/>
                <w:sz w:val="19"/>
              </w:rPr>
              <w:t>阶段4</w:t>
            </w:r>
            <w:r>
              <w:rPr>
                <w:rFonts w:ascii="微软雅黑" w:hAnsi="微软雅黑" w:eastAsia="微软雅黑"/>
                <w:b w:val="0"/>
                <w:sz w:val="19"/>
              </w:rPr>
              <w:br w:type="textWrapping"/>
            </w:r>
            <w:r>
              <w:rPr>
                <w:rFonts w:ascii="微软雅黑" w:hAnsi="微软雅黑" w:eastAsia="微软雅黑"/>
                <w:b w:val="0"/>
                <w:sz w:val="19"/>
              </w:rPr>
              <w:t>冲刺维持</w:t>
            </w:r>
          </w:p>
        </w:tc>
        <w:tc>
          <w:tcPr>
            <w:tcW w:w="7370" w:type="dxa"/>
            <w:shd w:val="clear" w:color="auto" w:fill="F5F7FA"/>
          </w:tcPr>
          <w:p w14:paraId="2053E77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 w:val="0"/>
                <w:sz w:val="19"/>
              </w:rPr>
              <w:t>粉笔APP图推真题+龙飞图推冲刺班</w:t>
            </w:r>
          </w:p>
        </w:tc>
        <w:tc>
          <w:tcPr>
            <w:tcW w:w="2880" w:type="dxa"/>
            <w:shd w:val="clear" w:color="auto" w:fill="F5F7FA"/>
          </w:tcPr>
          <w:p w14:paraId="3A1FFC9E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 w:val="0"/>
                <w:sz w:val="19"/>
              </w:rPr>
              <w:t>每天10题保持手感，考前听冲刺班押题。一直到考前。</w:t>
            </w:r>
          </w:p>
        </w:tc>
      </w:tr>
    </w:tbl>
    <w:p w14:paraId="41BCF822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textAlignment w:val="auto"/>
      </w:pPr>
    </w:p>
    <w:p w14:paraId="7756B713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textAlignment w:val="auto"/>
      </w:pPr>
      <w:r>
        <w:rPr>
          <w:b/>
          <w:sz w:val="21"/>
        </w:rPr>
        <w:t>表格7</w:t>
      </w:r>
    </w:p>
    <w:tbl>
      <w:tblPr>
        <w:tblStyle w:val="3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9"/>
        <w:gridCol w:w="5305"/>
        <w:gridCol w:w="2242"/>
      </w:tblGrid>
      <w:tr w14:paraId="63A53281">
        <w:trPr>
          <w:jc w:val="center"/>
        </w:trPr>
        <w:tc>
          <w:tcPr>
            <w:tcW w:w="1701" w:type="dxa"/>
            <w:shd w:val="clear" w:color="auto" w:fill="2B4C7E"/>
          </w:tcPr>
          <w:p w14:paraId="72CE1AB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</w:pPr>
            <w:r>
              <w:rPr>
                <w:rFonts w:ascii="微软雅黑" w:hAnsi="微软雅黑" w:eastAsia="微软雅黑"/>
                <w:b/>
                <w:color w:val="FFFFFF"/>
                <w:sz w:val="20"/>
              </w:rPr>
              <w:t>阶段</w:t>
            </w:r>
          </w:p>
        </w:tc>
        <w:tc>
          <w:tcPr>
            <w:tcW w:w="7370" w:type="dxa"/>
            <w:shd w:val="clear" w:color="auto" w:fill="2B4C7E"/>
          </w:tcPr>
          <w:p w14:paraId="14ECE5B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</w:pPr>
            <w:r>
              <w:rPr>
                <w:rFonts w:ascii="微软雅黑" w:hAnsi="微软雅黑" w:eastAsia="微软雅黑"/>
                <w:b/>
                <w:color w:val="FFFFFF"/>
                <w:sz w:val="20"/>
              </w:rPr>
              <w:t>课程/题本</w:t>
            </w:r>
          </w:p>
        </w:tc>
        <w:tc>
          <w:tcPr>
            <w:tcW w:w="2880" w:type="dxa"/>
            <w:shd w:val="clear" w:color="auto" w:fill="2B4C7E"/>
          </w:tcPr>
          <w:p w14:paraId="38FD32C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</w:pPr>
            <w:r>
              <w:rPr>
                <w:rFonts w:ascii="微软雅黑" w:hAnsi="微软雅黑" w:eastAsia="微软雅黑"/>
                <w:b/>
                <w:color w:val="FFFFFF"/>
                <w:sz w:val="20"/>
              </w:rPr>
              <w:t>详情</w:t>
            </w:r>
          </w:p>
        </w:tc>
      </w:tr>
      <w:tr w14:paraId="659BEFA7">
        <w:trPr>
          <w:jc w:val="center"/>
        </w:trPr>
        <w:tc>
          <w:tcPr>
            <w:tcW w:w="1701" w:type="dxa"/>
          </w:tcPr>
          <w:p w14:paraId="2562AE6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 w:val="0"/>
                <w:sz w:val="19"/>
              </w:rPr>
              <w:t>阶段1</w:t>
            </w:r>
            <w:r>
              <w:rPr>
                <w:rFonts w:ascii="微软雅黑" w:hAnsi="微软雅黑" w:eastAsia="微软雅黑"/>
                <w:b w:val="0"/>
                <w:sz w:val="19"/>
              </w:rPr>
              <w:br w:type="textWrapping"/>
            </w:r>
            <w:r>
              <w:rPr>
                <w:rFonts w:ascii="微软雅黑" w:hAnsi="微软雅黑" w:eastAsia="微软雅黑"/>
                <w:b w:val="0"/>
                <w:sz w:val="19"/>
              </w:rPr>
              <w:t>方法精讲</w:t>
            </w:r>
          </w:p>
        </w:tc>
        <w:tc>
          <w:tcPr>
            <w:tcW w:w="7370" w:type="dxa"/>
          </w:tcPr>
          <w:p w14:paraId="47150AC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 w:val="0"/>
                <w:sz w:val="19"/>
              </w:rPr>
              <w:t>《粉笔980郭熙言语方法精讲》</w:t>
            </w:r>
            <w:r>
              <w:rPr>
                <w:rFonts w:ascii="微软雅黑" w:hAnsi="微软雅黑" w:eastAsia="微软雅黑"/>
                <w:b w:val="0"/>
                <w:sz w:val="19"/>
              </w:rPr>
              <w:br w:type="textWrapping"/>
            </w:r>
            <w:r>
              <w:rPr>
                <w:rFonts w:ascii="微软雅黑" w:hAnsi="微软雅黑" w:eastAsia="微软雅黑"/>
                <w:b w:val="0"/>
                <w:sz w:val="19"/>
              </w:rPr>
              <w:t>（共9节课，每节约2.5h）</w:t>
            </w:r>
          </w:p>
        </w:tc>
        <w:tc>
          <w:tcPr>
            <w:tcW w:w="2880" w:type="dxa"/>
          </w:tcPr>
          <w:p w14:paraId="3A3B494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 w:val="0"/>
                <w:sz w:val="19"/>
              </w:rPr>
              <w:t>先听课，课后做对应讲义题。系统讲解逻辑填空和片段阅读所有题型方法。</w:t>
            </w:r>
            <w:r>
              <w:rPr>
                <w:rFonts w:ascii="微软雅黑" w:hAnsi="微软雅黑" w:eastAsia="微软雅黑"/>
                <w:b w:val="0"/>
                <w:sz w:val="19"/>
              </w:rPr>
              <w:br w:type="textWrapping"/>
            </w:r>
            <w:r>
              <w:rPr>
                <w:rFonts w:ascii="微软雅黑" w:hAnsi="微软雅黑" w:eastAsia="微软雅黑"/>
                <w:b w:val="0"/>
                <w:sz w:val="19"/>
              </w:rPr>
              <w:t>每天1节，9天完成。</w:t>
            </w:r>
            <w:r>
              <w:rPr>
                <w:rFonts w:ascii="微软雅黑" w:hAnsi="微软雅黑" w:eastAsia="微软雅黑"/>
                <w:b w:val="0"/>
                <w:sz w:val="19"/>
              </w:rPr>
              <w:br w:type="textWrapping"/>
            </w:r>
            <w:r>
              <w:rPr>
                <w:rFonts w:ascii="微软雅黑" w:hAnsi="微软雅黑" w:eastAsia="微软雅黑"/>
                <w:b w:val="0"/>
                <w:sz w:val="19"/>
              </w:rPr>
              <w:t>重点：逻辑填空学找呼应点（只看横线前后2-3句），片段阅读学找主旨句（转折/因果之后是重点，对策句是重点）</w:t>
            </w:r>
            <w:r>
              <w:rPr>
                <w:rFonts w:ascii="微软雅黑" w:hAnsi="微软雅黑" w:eastAsia="微软雅黑"/>
                <w:b w:val="0"/>
                <w:sz w:val="19"/>
              </w:rPr>
              <w:br w:type="textWrapping"/>
            </w:r>
            <w:r>
              <w:rPr>
                <w:rFonts w:ascii="微软雅黑" w:hAnsi="微软雅黑" w:eastAsia="微软雅黑"/>
                <w:b w:val="0"/>
                <w:sz w:val="19"/>
              </w:rPr>
              <w:t>达标：能说出每种题型的做题方法，不靠语感做题</w:t>
            </w:r>
          </w:p>
        </w:tc>
      </w:tr>
      <w:tr w14:paraId="062E0833">
        <w:trPr>
          <w:jc w:val="center"/>
        </w:trPr>
        <w:tc>
          <w:tcPr>
            <w:tcW w:w="1701" w:type="dxa"/>
            <w:shd w:val="clear" w:color="auto" w:fill="F5F7FA"/>
          </w:tcPr>
          <w:p w14:paraId="74A4D36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 w:val="0"/>
                <w:sz w:val="19"/>
              </w:rPr>
              <w:t>阶段2</w:t>
            </w:r>
            <w:r>
              <w:rPr>
                <w:rFonts w:ascii="微软雅黑" w:hAnsi="微软雅黑" w:eastAsia="微软雅黑"/>
                <w:b w:val="0"/>
                <w:sz w:val="19"/>
              </w:rPr>
              <w:br w:type="textWrapping"/>
            </w:r>
            <w:r>
              <w:rPr>
                <w:rFonts w:ascii="微软雅黑" w:hAnsi="微软雅黑" w:eastAsia="微软雅黑"/>
                <w:b w:val="0"/>
                <w:sz w:val="19"/>
              </w:rPr>
              <w:t>高分技巧</w:t>
            </w:r>
          </w:p>
        </w:tc>
        <w:tc>
          <w:tcPr>
            <w:tcW w:w="7370" w:type="dxa"/>
            <w:shd w:val="clear" w:color="auto" w:fill="F5F7FA"/>
          </w:tcPr>
          <w:p w14:paraId="6B4AB0FE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 w:val="0"/>
                <w:sz w:val="19"/>
              </w:rPr>
              <w:t>《郭熙言语高分十二技》</w:t>
            </w:r>
          </w:p>
        </w:tc>
        <w:tc>
          <w:tcPr>
            <w:tcW w:w="2880" w:type="dxa"/>
            <w:shd w:val="clear" w:color="auto" w:fill="F5F7FA"/>
          </w:tcPr>
          <w:p w14:paraId="3145916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 w:val="0"/>
                <w:sz w:val="19"/>
              </w:rPr>
              <w:t>先听课，学习12个高分技巧，解决"听懂了不会做"的问题。共约10节课，每节1.5h。</w:t>
            </w:r>
            <w:r>
              <w:rPr>
                <w:rFonts w:ascii="微软雅黑" w:hAnsi="微软雅黑" w:eastAsia="微软雅黑"/>
                <w:b w:val="0"/>
                <w:sz w:val="19"/>
              </w:rPr>
              <w:br w:type="textWrapping"/>
            </w:r>
            <w:r>
              <w:rPr>
                <w:rFonts w:ascii="微软雅黑" w:hAnsi="微软雅黑" w:eastAsia="微软雅黑"/>
                <w:b w:val="0"/>
                <w:sz w:val="19"/>
              </w:rPr>
              <w:t>每天2节，5天完成。</w:t>
            </w:r>
          </w:p>
        </w:tc>
      </w:tr>
      <w:tr w14:paraId="48864867">
        <w:trPr>
          <w:jc w:val="center"/>
        </w:trPr>
        <w:tc>
          <w:tcPr>
            <w:tcW w:w="1701" w:type="dxa"/>
          </w:tcPr>
          <w:p w14:paraId="038BC59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 w:val="0"/>
                <w:sz w:val="19"/>
              </w:rPr>
              <w:t>阶段3</w:t>
            </w:r>
            <w:r>
              <w:rPr>
                <w:rFonts w:ascii="微软雅黑" w:hAnsi="微软雅黑" w:eastAsia="微软雅黑"/>
                <w:b w:val="0"/>
                <w:sz w:val="19"/>
              </w:rPr>
              <w:br w:type="textWrapping"/>
            </w:r>
            <w:r>
              <w:rPr>
                <w:rFonts w:ascii="微软雅黑" w:hAnsi="微软雅黑" w:eastAsia="微软雅黑"/>
                <w:b w:val="0"/>
                <w:sz w:val="19"/>
              </w:rPr>
              <w:t>必刷100题</w:t>
            </w:r>
          </w:p>
        </w:tc>
        <w:tc>
          <w:tcPr>
            <w:tcW w:w="7370" w:type="dxa"/>
          </w:tcPr>
          <w:p w14:paraId="19C78A1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 w:val="0"/>
                <w:sz w:val="19"/>
              </w:rPr>
              <w:t>《郭熙言语必做100题》</w:t>
            </w:r>
            <w:r>
              <w:rPr>
                <w:rFonts w:ascii="微软雅黑" w:hAnsi="微软雅黑" w:eastAsia="微软雅黑"/>
                <w:b w:val="0"/>
                <w:sz w:val="19"/>
              </w:rPr>
              <w:br w:type="textWrapping"/>
            </w:r>
            <w:r>
              <w:rPr>
                <w:rFonts w:ascii="微软雅黑" w:hAnsi="微软雅黑" w:eastAsia="微软雅黑"/>
                <w:b w:val="0"/>
                <w:sz w:val="19"/>
              </w:rPr>
              <w:t>（共10节课，每节10道题，1.5h）</w:t>
            </w:r>
          </w:p>
        </w:tc>
        <w:tc>
          <w:tcPr>
            <w:tcW w:w="2880" w:type="dxa"/>
          </w:tcPr>
          <w:p w14:paraId="5602E953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 w:val="0"/>
                <w:sz w:val="19"/>
              </w:rPr>
              <w:t>先刷题，再听对应视频课解析。选的是近几年正确率40%-70%的真题，解决这些题就能快速拉开差距。</w:t>
            </w:r>
            <w:r>
              <w:rPr>
                <w:rFonts w:ascii="微软雅黑" w:hAnsi="微软雅黑" w:eastAsia="微软雅黑"/>
                <w:b w:val="0"/>
                <w:sz w:val="19"/>
              </w:rPr>
              <w:br w:type="textWrapping"/>
            </w:r>
            <w:r>
              <w:rPr>
                <w:rFonts w:ascii="微软雅黑" w:hAnsi="微软雅黑" w:eastAsia="微软雅黑"/>
                <w:b w:val="0"/>
                <w:sz w:val="19"/>
              </w:rPr>
              <w:t>每天2节（20题），5天完成。</w:t>
            </w:r>
            <w:r>
              <w:rPr>
                <w:rFonts w:ascii="微软雅黑" w:hAnsi="微软雅黑" w:eastAsia="微软雅黑"/>
                <w:b w:val="0"/>
                <w:sz w:val="19"/>
              </w:rPr>
              <w:br w:type="textWrapping"/>
            </w:r>
            <w:r>
              <w:rPr>
                <w:rFonts w:ascii="微软雅黑" w:hAnsi="微软雅黑" w:eastAsia="微软雅黑"/>
                <w:b w:val="0"/>
                <w:sz w:val="19"/>
              </w:rPr>
              <w:t>方法：做完先自己复盘，再听老师讲解，重点听自己纠结的两个选项为什么选这个不选那个</w:t>
            </w:r>
          </w:p>
        </w:tc>
      </w:tr>
      <w:tr w14:paraId="7A185167">
        <w:trPr>
          <w:jc w:val="center"/>
        </w:trPr>
        <w:tc>
          <w:tcPr>
            <w:tcW w:w="1701" w:type="dxa"/>
            <w:shd w:val="clear" w:color="auto" w:fill="F5F7FA"/>
          </w:tcPr>
          <w:p w14:paraId="6F369B7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 w:val="0"/>
                <w:sz w:val="19"/>
              </w:rPr>
              <w:t>阶段4</w:t>
            </w:r>
            <w:r>
              <w:rPr>
                <w:rFonts w:ascii="微软雅黑" w:hAnsi="微软雅黑" w:eastAsia="微软雅黑"/>
                <w:b w:val="0"/>
                <w:sz w:val="19"/>
              </w:rPr>
              <w:br w:type="textWrapping"/>
            </w:r>
            <w:r>
              <w:rPr>
                <w:rFonts w:ascii="微软雅黑" w:hAnsi="微软雅黑" w:eastAsia="微软雅黑"/>
                <w:b w:val="0"/>
                <w:sz w:val="19"/>
              </w:rPr>
              <w:t>上分总动员</w:t>
            </w:r>
          </w:p>
        </w:tc>
        <w:tc>
          <w:tcPr>
            <w:tcW w:w="7370" w:type="dxa"/>
            <w:shd w:val="clear" w:color="auto" w:fill="F5F7FA"/>
          </w:tcPr>
          <w:p w14:paraId="5EF4894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 w:val="0"/>
                <w:sz w:val="19"/>
              </w:rPr>
              <w:t>《郭熙言语上分总动员：金题精刷》</w:t>
            </w:r>
            <w:r>
              <w:rPr>
                <w:rFonts w:ascii="微软雅黑" w:hAnsi="微软雅黑" w:eastAsia="微软雅黑"/>
                <w:b w:val="0"/>
                <w:sz w:val="19"/>
              </w:rPr>
              <w:br w:type="textWrapping"/>
            </w:r>
            <w:r>
              <w:rPr>
                <w:rFonts w:ascii="微软雅黑" w:hAnsi="微软雅黑" w:eastAsia="微软雅黑"/>
                <w:b w:val="0"/>
                <w:sz w:val="19"/>
              </w:rPr>
              <w:t>（共23节课，每节1.5h）</w:t>
            </w:r>
          </w:p>
        </w:tc>
        <w:tc>
          <w:tcPr>
            <w:tcW w:w="2880" w:type="dxa"/>
            <w:shd w:val="clear" w:color="auto" w:fill="F5F7FA"/>
          </w:tcPr>
          <w:p w14:paraId="170FD32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 w:val="0"/>
                <w:sz w:val="19"/>
              </w:rPr>
              <w:t>查漏补缺，逐个知识点突破。先做题再听课。每天3节，8天完成。</w:t>
            </w:r>
            <w:r>
              <w:rPr>
                <w:rFonts w:ascii="微软雅黑" w:hAnsi="微软雅黑" w:eastAsia="微软雅黑"/>
                <w:b w:val="0"/>
                <w:sz w:val="19"/>
              </w:rPr>
              <w:br w:type="textWrapping"/>
            </w:r>
            <w:r>
              <w:rPr>
                <w:rFonts w:ascii="微软雅黑" w:hAnsi="微软雅黑" w:eastAsia="微软雅黑"/>
                <w:b w:val="0"/>
                <w:sz w:val="19"/>
              </w:rPr>
              <w:t>记得每天复盘总结。</w:t>
            </w:r>
          </w:p>
        </w:tc>
      </w:tr>
      <w:tr w14:paraId="093A977F">
        <w:trPr>
          <w:jc w:val="center"/>
        </w:trPr>
        <w:tc>
          <w:tcPr>
            <w:tcW w:w="1701" w:type="dxa"/>
          </w:tcPr>
          <w:p w14:paraId="69383B6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 w:val="0"/>
                <w:sz w:val="19"/>
              </w:rPr>
              <w:t>阶段5</w:t>
            </w:r>
            <w:r>
              <w:rPr>
                <w:rFonts w:ascii="微软雅黑" w:hAnsi="微软雅黑" w:eastAsia="微软雅黑"/>
                <w:b w:val="0"/>
                <w:sz w:val="19"/>
              </w:rPr>
              <w:br w:type="textWrapping"/>
            </w:r>
            <w:r>
              <w:rPr>
                <w:rFonts w:ascii="微软雅黑" w:hAnsi="微软雅黑" w:eastAsia="微软雅黑"/>
                <w:b w:val="0"/>
                <w:sz w:val="19"/>
              </w:rPr>
              <w:t>刷题维持</w:t>
            </w:r>
          </w:p>
        </w:tc>
        <w:tc>
          <w:tcPr>
            <w:tcW w:w="7370" w:type="dxa"/>
          </w:tcPr>
          <w:p w14:paraId="0718EC5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 w:val="0"/>
                <w:sz w:val="19"/>
              </w:rPr>
              <w:t>粉笔行测5000题言语模块+郭熙言语600题</w:t>
            </w:r>
          </w:p>
        </w:tc>
        <w:tc>
          <w:tcPr>
            <w:tcW w:w="2880" w:type="dxa"/>
          </w:tcPr>
          <w:p w14:paraId="119EA8F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 w:val="0"/>
                <w:sz w:val="19"/>
              </w:rPr>
              <w:t>每天20-30题，一直到考前。重点积累高频成语和实词辨析（每天背10个）。</w:t>
            </w:r>
            <w:r>
              <w:rPr>
                <w:rFonts w:ascii="微软雅黑" w:hAnsi="微软雅黑" w:eastAsia="微软雅黑"/>
                <w:b w:val="0"/>
                <w:sz w:val="19"/>
              </w:rPr>
              <w:br w:type="textWrapping"/>
            </w:r>
            <w:r>
              <w:rPr>
                <w:rFonts w:ascii="微软雅黑" w:hAnsi="微软雅黑" w:eastAsia="微软雅黑"/>
                <w:b w:val="0"/>
                <w:sz w:val="19"/>
              </w:rPr>
              <w:t>达标：言语40题正确率70%+，用时30-35分钟</w:t>
            </w:r>
          </w:p>
        </w:tc>
      </w:tr>
    </w:tbl>
    <w:p w14:paraId="756F844A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textAlignment w:val="auto"/>
      </w:pPr>
    </w:p>
    <w:p w14:paraId="676DC735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textAlignment w:val="auto"/>
      </w:pPr>
      <w:r>
        <w:rPr>
          <w:b/>
          <w:sz w:val="21"/>
        </w:rPr>
        <w:t>表格8</w:t>
      </w:r>
    </w:p>
    <w:tbl>
      <w:tblPr>
        <w:tblStyle w:val="3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9"/>
        <w:gridCol w:w="5305"/>
        <w:gridCol w:w="2242"/>
      </w:tblGrid>
      <w:tr w14:paraId="1B8F5530">
        <w:trPr>
          <w:jc w:val="center"/>
        </w:trPr>
        <w:tc>
          <w:tcPr>
            <w:tcW w:w="1701" w:type="dxa"/>
            <w:shd w:val="clear" w:color="auto" w:fill="2B4C7E"/>
          </w:tcPr>
          <w:p w14:paraId="05753CE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</w:pPr>
            <w:r>
              <w:rPr>
                <w:rFonts w:ascii="微软雅黑" w:hAnsi="微软雅黑" w:eastAsia="微软雅黑"/>
                <w:b/>
                <w:color w:val="FFFFFF"/>
                <w:sz w:val="20"/>
              </w:rPr>
              <w:t>阶段</w:t>
            </w:r>
          </w:p>
        </w:tc>
        <w:tc>
          <w:tcPr>
            <w:tcW w:w="7370" w:type="dxa"/>
            <w:shd w:val="clear" w:color="auto" w:fill="2B4C7E"/>
          </w:tcPr>
          <w:p w14:paraId="32D1E26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</w:pPr>
            <w:r>
              <w:rPr>
                <w:rFonts w:ascii="微软雅黑" w:hAnsi="微软雅黑" w:eastAsia="微软雅黑"/>
                <w:b/>
                <w:color w:val="FFFFFF"/>
                <w:sz w:val="20"/>
              </w:rPr>
              <w:t>课程/题本</w:t>
            </w:r>
          </w:p>
        </w:tc>
        <w:tc>
          <w:tcPr>
            <w:tcW w:w="2880" w:type="dxa"/>
            <w:shd w:val="clear" w:color="auto" w:fill="2B4C7E"/>
          </w:tcPr>
          <w:p w14:paraId="5C556FC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</w:pPr>
            <w:r>
              <w:rPr>
                <w:rFonts w:ascii="微软雅黑" w:hAnsi="微软雅黑" w:eastAsia="微软雅黑"/>
                <w:b/>
                <w:color w:val="FFFFFF"/>
                <w:sz w:val="20"/>
              </w:rPr>
              <w:t>详情</w:t>
            </w:r>
          </w:p>
        </w:tc>
      </w:tr>
      <w:tr w14:paraId="1BD53982">
        <w:trPr>
          <w:jc w:val="center"/>
        </w:trPr>
        <w:tc>
          <w:tcPr>
            <w:tcW w:w="1701" w:type="dxa"/>
          </w:tcPr>
          <w:p w14:paraId="2777D6B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 w:val="0"/>
                <w:sz w:val="19"/>
              </w:rPr>
              <w:t>阶段1</w:t>
            </w:r>
            <w:r>
              <w:rPr>
                <w:rFonts w:ascii="微软雅黑" w:hAnsi="微软雅黑" w:eastAsia="微软雅黑"/>
                <w:b w:val="0"/>
                <w:sz w:val="19"/>
              </w:rPr>
              <w:br w:type="textWrapping"/>
            </w:r>
            <w:r>
              <w:rPr>
                <w:rFonts w:ascii="微软雅黑" w:hAnsi="微软雅黑" w:eastAsia="微软雅黑"/>
                <w:b w:val="0"/>
                <w:sz w:val="19"/>
              </w:rPr>
              <w:t>基础理论</w:t>
            </w:r>
          </w:p>
        </w:tc>
        <w:tc>
          <w:tcPr>
            <w:tcW w:w="7370" w:type="dxa"/>
          </w:tcPr>
          <w:p w14:paraId="4BDAD5B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 w:val="0"/>
                <w:sz w:val="19"/>
              </w:rPr>
              <w:t>花生十三数量关系基础理论课</w:t>
            </w:r>
            <w:r>
              <w:rPr>
                <w:rFonts w:ascii="微软雅黑" w:hAnsi="微软雅黑" w:eastAsia="微软雅黑"/>
                <w:b w:val="0"/>
                <w:sz w:val="19"/>
              </w:rPr>
              <w:br w:type="textWrapping"/>
            </w:r>
            <w:r>
              <w:rPr>
                <w:rFonts w:ascii="微软雅黑" w:hAnsi="微软雅黑" w:eastAsia="微软雅黑"/>
                <w:b w:val="0"/>
                <w:sz w:val="19"/>
              </w:rPr>
              <w:t>（约10节课，每节3h）</w:t>
            </w:r>
          </w:p>
        </w:tc>
        <w:tc>
          <w:tcPr>
            <w:tcW w:w="2880" w:type="dxa"/>
          </w:tcPr>
          <w:p w14:paraId="687BB95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 w:val="0"/>
                <w:sz w:val="19"/>
              </w:rPr>
              <w:t>只听高频题型：工程问题、经济利润、容斥原理、最值问题（这4类考场必做）。</w:t>
            </w:r>
            <w:r>
              <w:rPr>
                <w:rFonts w:ascii="微软雅黑" w:hAnsi="微软雅黑" w:eastAsia="微软雅黑"/>
                <w:b w:val="0"/>
                <w:sz w:val="19"/>
              </w:rPr>
              <w:br w:type="textWrapping"/>
            </w:r>
            <w:r>
              <w:rPr>
                <w:rFonts w:ascii="微软雅黑" w:hAnsi="微软雅黑" w:eastAsia="微软雅黑"/>
                <w:b w:val="0"/>
                <w:sz w:val="19"/>
              </w:rPr>
              <w:t>其次听：行程问题、排列组合基础、概率基础。</w:t>
            </w:r>
            <w:r>
              <w:rPr>
                <w:rFonts w:ascii="微软雅黑" w:hAnsi="微软雅黑" w:eastAsia="微软雅黑"/>
                <w:b w:val="0"/>
                <w:sz w:val="19"/>
              </w:rPr>
              <w:br w:type="textWrapping"/>
            </w:r>
            <w:r>
              <w:rPr>
                <w:rFonts w:ascii="微软雅黑" w:hAnsi="微软雅黑" w:eastAsia="微软雅黑"/>
                <w:b w:val="0"/>
                <w:sz w:val="19"/>
              </w:rPr>
              <w:t>难题/偏题直接跳过不用听。</w:t>
            </w:r>
            <w:r>
              <w:rPr>
                <w:rFonts w:ascii="微软雅黑" w:hAnsi="微软雅黑" w:eastAsia="微软雅黑"/>
                <w:b w:val="0"/>
                <w:sz w:val="19"/>
              </w:rPr>
              <w:br w:type="textWrapping"/>
            </w:r>
            <w:r>
              <w:rPr>
                <w:rFonts w:ascii="微软雅黑" w:hAnsi="微软雅黑" w:eastAsia="微软雅黑"/>
                <w:b w:val="0"/>
                <w:sz w:val="19"/>
              </w:rPr>
              <w:t>每天1节，10天完成（实际有效内容约6-7天）。</w:t>
            </w:r>
            <w:r>
              <w:rPr>
                <w:rFonts w:ascii="微软雅黑" w:hAnsi="微软雅黑" w:eastAsia="微软雅黑"/>
                <w:b w:val="0"/>
                <w:sz w:val="19"/>
              </w:rPr>
              <w:br w:type="textWrapping"/>
            </w:r>
            <w:r>
              <w:rPr>
                <w:rFonts w:ascii="微软雅黑" w:hAnsi="微软雅黑" w:eastAsia="微软雅黑"/>
                <w:b w:val="0"/>
                <w:sz w:val="19"/>
              </w:rPr>
              <w:t>方法：重点学代入排除法、赋值法、数字特性法等提速技巧</w:t>
            </w:r>
          </w:p>
        </w:tc>
      </w:tr>
      <w:tr w14:paraId="46E062DB">
        <w:trPr>
          <w:jc w:val="center"/>
        </w:trPr>
        <w:tc>
          <w:tcPr>
            <w:tcW w:w="1701" w:type="dxa"/>
            <w:shd w:val="clear" w:color="auto" w:fill="F5F7FA"/>
          </w:tcPr>
          <w:p w14:paraId="4E54F3D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 w:val="0"/>
                <w:sz w:val="19"/>
              </w:rPr>
              <w:t>阶段2</w:t>
            </w:r>
            <w:r>
              <w:rPr>
                <w:rFonts w:ascii="微软雅黑" w:hAnsi="微软雅黑" w:eastAsia="微软雅黑"/>
                <w:b w:val="0"/>
                <w:sz w:val="19"/>
              </w:rPr>
              <w:br w:type="textWrapping"/>
            </w:r>
            <w:r>
              <w:rPr>
                <w:rFonts w:ascii="微软雅黑" w:hAnsi="微软雅黑" w:eastAsia="微软雅黑"/>
                <w:b w:val="0"/>
                <w:sz w:val="19"/>
              </w:rPr>
              <w:t>专项刷题</w:t>
            </w:r>
          </w:p>
        </w:tc>
        <w:tc>
          <w:tcPr>
            <w:tcW w:w="7370" w:type="dxa"/>
            <w:shd w:val="clear" w:color="auto" w:fill="F5F7FA"/>
          </w:tcPr>
          <w:p w14:paraId="069DB04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 w:val="0"/>
                <w:sz w:val="19"/>
              </w:rPr>
              <w:t>《花生十三数量关系1200题》</w:t>
            </w:r>
            <w:r>
              <w:rPr>
                <w:rFonts w:ascii="微软雅黑" w:hAnsi="微软雅黑" w:eastAsia="微软雅黑"/>
                <w:b w:val="0"/>
                <w:sz w:val="19"/>
              </w:rPr>
              <w:br w:type="textWrapping"/>
            </w:r>
            <w:r>
              <w:rPr>
                <w:rFonts w:ascii="微软雅黑" w:hAnsi="微软雅黑" w:eastAsia="微软雅黑"/>
                <w:b w:val="0"/>
                <w:sz w:val="19"/>
              </w:rPr>
              <w:t>（只做高频题型部分）</w:t>
            </w:r>
          </w:p>
        </w:tc>
        <w:tc>
          <w:tcPr>
            <w:tcW w:w="2880" w:type="dxa"/>
            <w:shd w:val="clear" w:color="auto" w:fill="F5F7FA"/>
          </w:tcPr>
          <w:p w14:paraId="18F0E98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 w:val="0"/>
                <w:sz w:val="19"/>
              </w:rPr>
              <w:t>每天10道高频题，先自己做再对答案。只做工程/经济/容斥/最值/行程/排列组合基础题。</w:t>
            </w:r>
            <w:r>
              <w:rPr>
                <w:rFonts w:ascii="微软雅黑" w:hAnsi="微软雅黑" w:eastAsia="微软雅黑"/>
                <w:b w:val="0"/>
                <w:sz w:val="19"/>
              </w:rPr>
              <w:br w:type="textWrapping"/>
            </w:r>
            <w:r>
              <w:rPr>
                <w:rFonts w:ascii="微软雅黑" w:hAnsi="微软雅黑" w:eastAsia="微软雅黑"/>
                <w:b w:val="0"/>
                <w:sz w:val="19"/>
              </w:rPr>
              <w:t>约30天完成（只做约300-400道高频题）。</w:t>
            </w:r>
            <w:r>
              <w:rPr>
                <w:rFonts w:ascii="微软雅黑" w:hAnsi="微软雅黑" w:eastAsia="微软雅黑"/>
                <w:b w:val="0"/>
                <w:sz w:val="19"/>
              </w:rPr>
              <w:br w:type="textWrapping"/>
            </w:r>
            <w:r>
              <w:rPr>
                <w:rFonts w:ascii="微软雅黑" w:hAnsi="微软雅黑" w:eastAsia="微软雅黑"/>
                <w:b w:val="0"/>
                <w:sz w:val="19"/>
              </w:rPr>
              <w:t>达标：4类必做题能在2分钟内做对，考场上10分钟做对4-5道</w:t>
            </w:r>
          </w:p>
        </w:tc>
      </w:tr>
      <w:tr w14:paraId="306D695E">
        <w:trPr>
          <w:jc w:val="center"/>
        </w:trPr>
        <w:tc>
          <w:tcPr>
            <w:tcW w:w="1701" w:type="dxa"/>
          </w:tcPr>
          <w:p w14:paraId="3A2EAB1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 w:val="0"/>
                <w:sz w:val="19"/>
              </w:rPr>
              <w:t>阶段3</w:t>
            </w:r>
            <w:r>
              <w:rPr>
                <w:rFonts w:ascii="微软雅黑" w:hAnsi="微软雅黑" w:eastAsia="微软雅黑"/>
                <w:b w:val="0"/>
                <w:sz w:val="19"/>
              </w:rPr>
              <w:br w:type="textWrapping"/>
            </w:r>
            <w:r>
              <w:rPr>
                <w:rFonts w:ascii="微软雅黑" w:hAnsi="微软雅黑" w:eastAsia="微软雅黑"/>
                <w:b w:val="0"/>
                <w:sz w:val="19"/>
              </w:rPr>
              <w:t>考场策略</w:t>
            </w:r>
          </w:p>
        </w:tc>
        <w:tc>
          <w:tcPr>
            <w:tcW w:w="7370" w:type="dxa"/>
          </w:tcPr>
          <w:p w14:paraId="092F564E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 w:val="0"/>
                <w:sz w:val="19"/>
              </w:rPr>
              <w:t>套卷练习</w:t>
            </w:r>
          </w:p>
        </w:tc>
        <w:tc>
          <w:tcPr>
            <w:tcW w:w="2880" w:type="dxa"/>
          </w:tcPr>
          <w:p w14:paraId="6E18768E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 w:val="0"/>
                <w:sz w:val="19"/>
              </w:rPr>
              <w:t>考场上：先扫一遍10-15道题，挑出工程/经济/容斥/最值这4类简单题先做（约5-6道），做完立刻涂卡，其余统一蒙B或C。</w:t>
            </w:r>
            <w:r>
              <w:rPr>
                <w:rFonts w:ascii="微软雅黑" w:hAnsi="微软雅黑" w:eastAsia="微软雅黑"/>
                <w:b w:val="0"/>
                <w:sz w:val="19"/>
              </w:rPr>
              <w:br w:type="textWrapping"/>
            </w:r>
            <w:r>
              <w:rPr>
                <w:rFonts w:ascii="微软雅黑" w:hAnsi="微软雅黑" w:eastAsia="微软雅黑"/>
                <w:b w:val="0"/>
                <w:sz w:val="19"/>
              </w:rPr>
              <w:t>总用时不超过15分钟，到时间必须停。</w:t>
            </w:r>
          </w:p>
        </w:tc>
      </w:tr>
    </w:tbl>
    <w:p w14:paraId="61519B5D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textAlignment w:val="auto"/>
      </w:pPr>
    </w:p>
    <w:p w14:paraId="3DA4E496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textAlignment w:val="auto"/>
      </w:pPr>
      <w:r>
        <w:rPr>
          <w:b/>
          <w:sz w:val="21"/>
        </w:rPr>
        <w:t>表格9</w:t>
      </w:r>
    </w:p>
    <w:tbl>
      <w:tblPr>
        <w:tblStyle w:val="3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6"/>
        <w:gridCol w:w="5288"/>
        <w:gridCol w:w="2252"/>
      </w:tblGrid>
      <w:tr w14:paraId="453B0049">
        <w:trPr>
          <w:jc w:val="center"/>
        </w:trPr>
        <w:tc>
          <w:tcPr>
            <w:tcW w:w="1701" w:type="dxa"/>
            <w:shd w:val="clear" w:color="auto" w:fill="2B4C7E"/>
          </w:tcPr>
          <w:p w14:paraId="1701419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</w:pPr>
            <w:r>
              <w:rPr>
                <w:rFonts w:ascii="微软雅黑" w:hAnsi="微软雅黑" w:eastAsia="微软雅黑"/>
                <w:b/>
                <w:color w:val="FFFFFF"/>
                <w:sz w:val="20"/>
              </w:rPr>
              <w:t>阶段</w:t>
            </w:r>
          </w:p>
        </w:tc>
        <w:tc>
          <w:tcPr>
            <w:tcW w:w="7370" w:type="dxa"/>
            <w:shd w:val="clear" w:color="auto" w:fill="2B4C7E"/>
          </w:tcPr>
          <w:p w14:paraId="6748F85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</w:pPr>
            <w:r>
              <w:rPr>
                <w:rFonts w:ascii="微软雅黑" w:hAnsi="微软雅黑" w:eastAsia="微软雅黑"/>
                <w:b/>
                <w:color w:val="FFFFFF"/>
                <w:sz w:val="20"/>
              </w:rPr>
              <w:t>课程/题本</w:t>
            </w:r>
          </w:p>
        </w:tc>
        <w:tc>
          <w:tcPr>
            <w:tcW w:w="2880" w:type="dxa"/>
            <w:shd w:val="clear" w:color="auto" w:fill="2B4C7E"/>
          </w:tcPr>
          <w:p w14:paraId="07F27C4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</w:pPr>
            <w:r>
              <w:rPr>
                <w:rFonts w:ascii="微软雅黑" w:hAnsi="微软雅黑" w:eastAsia="微软雅黑"/>
                <w:b/>
                <w:color w:val="FFFFFF"/>
                <w:sz w:val="20"/>
              </w:rPr>
              <w:t>详情</w:t>
            </w:r>
          </w:p>
        </w:tc>
      </w:tr>
      <w:tr w14:paraId="3371C95F">
        <w:trPr>
          <w:jc w:val="center"/>
        </w:trPr>
        <w:tc>
          <w:tcPr>
            <w:tcW w:w="1701" w:type="dxa"/>
          </w:tcPr>
          <w:p w14:paraId="098F2DC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 w:val="0"/>
                <w:sz w:val="19"/>
              </w:rPr>
              <w:t>阶段1</w:t>
            </w:r>
            <w:r>
              <w:rPr>
                <w:rFonts w:ascii="微软雅黑" w:hAnsi="微软雅黑" w:eastAsia="微软雅黑"/>
                <w:b w:val="0"/>
                <w:sz w:val="19"/>
              </w:rPr>
              <w:br w:type="textWrapping"/>
            </w:r>
            <w:r>
              <w:rPr>
                <w:rFonts w:ascii="微软雅黑" w:hAnsi="微软雅黑" w:eastAsia="微软雅黑"/>
                <w:b w:val="0"/>
                <w:sz w:val="19"/>
              </w:rPr>
              <w:t>口诀记忆</w:t>
            </w:r>
          </w:p>
        </w:tc>
        <w:tc>
          <w:tcPr>
            <w:tcW w:w="7370" w:type="dxa"/>
          </w:tcPr>
          <w:p w14:paraId="45AD6DD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 w:val="0"/>
                <w:sz w:val="19"/>
              </w:rPr>
              <w:t>李梦娇常识口诀歌</w:t>
            </w:r>
          </w:p>
        </w:tc>
        <w:tc>
          <w:tcPr>
            <w:tcW w:w="2880" w:type="dxa"/>
          </w:tcPr>
          <w:p w14:paraId="362152AE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 w:val="0"/>
                <w:sz w:val="19"/>
              </w:rPr>
              <w:t>把考点编成顺口溜，朗朗上口好记。重点听：法律口诀、政治口诀、科技口诀。</w:t>
            </w:r>
            <w:r>
              <w:rPr>
                <w:rFonts w:ascii="微软雅黑" w:hAnsi="微软雅黑" w:eastAsia="微软雅黑"/>
                <w:b w:val="0"/>
                <w:sz w:val="19"/>
              </w:rPr>
              <w:br w:type="textWrapping"/>
            </w:r>
            <w:r>
              <w:rPr>
                <w:rFonts w:ascii="微软雅黑" w:hAnsi="微软雅黑" w:eastAsia="微软雅黑"/>
                <w:b w:val="0"/>
                <w:sz w:val="19"/>
              </w:rPr>
              <w:t>利用碎片时间听（通勤/散步/睡前），不占整块学习时间。</w:t>
            </w:r>
            <w:r>
              <w:rPr>
                <w:rFonts w:ascii="微软雅黑" w:hAnsi="微软雅黑" w:eastAsia="微软雅黑"/>
                <w:b w:val="0"/>
                <w:sz w:val="19"/>
              </w:rPr>
              <w:br w:type="textWrapping"/>
            </w:r>
            <w:r>
              <w:rPr>
                <w:rFonts w:ascii="微软雅黑" w:hAnsi="微软雅黑" w:eastAsia="微软雅黑"/>
                <w:b w:val="0"/>
                <w:sz w:val="19"/>
              </w:rPr>
              <w:t>每天背20条，约15-20天过完一遍。</w:t>
            </w:r>
          </w:p>
        </w:tc>
      </w:tr>
      <w:tr w14:paraId="6F4E2A95">
        <w:trPr>
          <w:jc w:val="center"/>
        </w:trPr>
        <w:tc>
          <w:tcPr>
            <w:tcW w:w="1701" w:type="dxa"/>
            <w:shd w:val="clear" w:color="auto" w:fill="F5F7FA"/>
          </w:tcPr>
          <w:p w14:paraId="1AA16F5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 w:val="0"/>
                <w:sz w:val="19"/>
              </w:rPr>
              <w:t>阶段2</w:t>
            </w:r>
            <w:r>
              <w:rPr>
                <w:rFonts w:ascii="微软雅黑" w:hAnsi="微软雅黑" w:eastAsia="微软雅黑"/>
                <w:b w:val="0"/>
                <w:sz w:val="19"/>
              </w:rPr>
              <w:br w:type="textWrapping"/>
            </w:r>
            <w:r>
              <w:rPr>
                <w:rFonts w:ascii="微软雅黑" w:hAnsi="微软雅黑" w:eastAsia="微软雅黑"/>
                <w:b w:val="0"/>
                <w:sz w:val="19"/>
              </w:rPr>
              <w:t>刷题积累</w:t>
            </w:r>
          </w:p>
        </w:tc>
        <w:tc>
          <w:tcPr>
            <w:tcW w:w="7370" w:type="dxa"/>
            <w:shd w:val="clear" w:color="auto" w:fill="F5F7FA"/>
          </w:tcPr>
          <w:p w14:paraId="3A4B015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 w:val="0"/>
                <w:sz w:val="19"/>
              </w:rPr>
              <w:t>粉笔APP常识真题</w:t>
            </w:r>
          </w:p>
        </w:tc>
        <w:tc>
          <w:tcPr>
            <w:tcW w:w="2880" w:type="dxa"/>
            <w:shd w:val="clear" w:color="auto" w:fill="F5F7FA"/>
          </w:tcPr>
          <w:p w14:paraId="42E9BCC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 w:val="0"/>
                <w:sz w:val="19"/>
              </w:rPr>
              <w:t>每天利用碎片时间刷10-20题，错题看解析记知识点。</w:t>
            </w:r>
            <w:r>
              <w:rPr>
                <w:rFonts w:ascii="微软雅黑" w:hAnsi="微软雅黑" w:eastAsia="微软雅黑"/>
                <w:b w:val="0"/>
                <w:sz w:val="19"/>
              </w:rPr>
              <w:br w:type="textWrapping"/>
            </w:r>
            <w:r>
              <w:rPr>
                <w:rFonts w:ascii="微软雅黑" w:hAnsi="微软雅黑" w:eastAsia="微软雅黑"/>
                <w:b w:val="0"/>
                <w:sz w:val="19"/>
              </w:rPr>
              <w:t>重点刷：法律（宪法/民法典/行政法）、政治（马哲/中特/时政）、近一年科技成就。</w:t>
            </w:r>
            <w:r>
              <w:rPr>
                <w:rFonts w:ascii="微软雅黑" w:hAnsi="微软雅黑" w:eastAsia="微软雅黑"/>
                <w:b w:val="0"/>
                <w:sz w:val="19"/>
              </w:rPr>
              <w:br w:type="textWrapping"/>
            </w:r>
            <w:r>
              <w:rPr>
                <w:rFonts w:ascii="微软雅黑" w:hAnsi="微软雅黑" w:eastAsia="微软雅黑"/>
                <w:b w:val="0"/>
                <w:sz w:val="19"/>
              </w:rPr>
              <w:t>经济/历史/地理/人文靠刷题积累，不用系统学。</w:t>
            </w:r>
            <w:r>
              <w:rPr>
                <w:rFonts w:ascii="微软雅黑" w:hAnsi="微软雅黑" w:eastAsia="微软雅黑"/>
                <w:b w:val="0"/>
                <w:sz w:val="19"/>
              </w:rPr>
              <w:br w:type="textWrapping"/>
            </w:r>
            <w:r>
              <w:rPr>
                <w:rFonts w:ascii="微软雅黑" w:hAnsi="微软雅黑" w:eastAsia="微软雅黑"/>
                <w:b w:val="0"/>
                <w:sz w:val="19"/>
              </w:rPr>
              <w:t>一直持续到考前。</w:t>
            </w:r>
          </w:p>
        </w:tc>
      </w:tr>
      <w:tr w14:paraId="70E4F7A2">
        <w:trPr>
          <w:jc w:val="center"/>
        </w:trPr>
        <w:tc>
          <w:tcPr>
            <w:tcW w:w="1701" w:type="dxa"/>
          </w:tcPr>
          <w:p w14:paraId="06EE654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 w:val="0"/>
                <w:sz w:val="19"/>
              </w:rPr>
              <w:t>阶段3</w:t>
            </w:r>
            <w:r>
              <w:rPr>
                <w:rFonts w:ascii="微软雅黑" w:hAnsi="微软雅黑" w:eastAsia="微软雅黑"/>
                <w:b w:val="0"/>
                <w:sz w:val="19"/>
              </w:rPr>
              <w:br w:type="textWrapping"/>
            </w:r>
            <w:r>
              <w:rPr>
                <w:rFonts w:ascii="微软雅黑" w:hAnsi="微软雅黑" w:eastAsia="微软雅黑"/>
                <w:b w:val="0"/>
                <w:sz w:val="19"/>
              </w:rPr>
              <w:t>时政突击</w:t>
            </w:r>
          </w:p>
        </w:tc>
        <w:tc>
          <w:tcPr>
            <w:tcW w:w="7370" w:type="dxa"/>
          </w:tcPr>
          <w:p w14:paraId="7F2805D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 w:val="0"/>
                <w:sz w:val="19"/>
              </w:rPr>
              <w:t>超格/李卜时政课+每月时政汇总</w:t>
            </w:r>
          </w:p>
        </w:tc>
        <w:tc>
          <w:tcPr>
            <w:tcW w:w="2880" w:type="dxa"/>
          </w:tcPr>
          <w:p w14:paraId="755A6F5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 w:val="0"/>
                <w:sz w:val="19"/>
              </w:rPr>
              <w:t>考前1个月集中突击。听超格璐璐或李卜的月度时政串讲课，背近一年重要会议/政策/科技成就。</w:t>
            </w:r>
            <w:r>
              <w:rPr>
                <w:rFonts w:ascii="微软雅黑" w:hAnsi="微软雅黑" w:eastAsia="微软雅黑"/>
                <w:b w:val="0"/>
                <w:sz w:val="19"/>
              </w:rPr>
              <w:br w:type="textWrapping"/>
            </w:r>
            <w:r>
              <w:rPr>
                <w:rFonts w:ascii="微软雅黑" w:hAnsi="微软雅黑" w:eastAsia="微软雅黑"/>
                <w:b w:val="0"/>
                <w:sz w:val="19"/>
              </w:rPr>
              <w:t>时政是常识中最容易拿分的，争取对80%。</w:t>
            </w:r>
          </w:p>
        </w:tc>
      </w:tr>
      <w:tr w14:paraId="1BB29651">
        <w:trPr>
          <w:jc w:val="center"/>
        </w:trPr>
        <w:tc>
          <w:tcPr>
            <w:tcW w:w="1701" w:type="dxa"/>
            <w:shd w:val="clear" w:color="auto" w:fill="F5F7FA"/>
          </w:tcPr>
          <w:p w14:paraId="39D83BB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 w:val="0"/>
                <w:sz w:val="19"/>
              </w:rPr>
              <w:t>考场策略</w:t>
            </w:r>
          </w:p>
        </w:tc>
        <w:tc>
          <w:tcPr>
            <w:tcW w:w="7370" w:type="dxa"/>
            <w:shd w:val="clear" w:color="auto" w:fill="F5F7FA"/>
          </w:tcPr>
          <w:p w14:paraId="0B0AE73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 w:val="0"/>
                <w:sz w:val="19"/>
              </w:rPr>
              <w:t>—</w:t>
            </w:r>
          </w:p>
        </w:tc>
        <w:tc>
          <w:tcPr>
            <w:tcW w:w="2880" w:type="dxa"/>
            <w:shd w:val="clear" w:color="auto" w:fill="F5F7FA"/>
          </w:tcPr>
          <w:p w14:paraId="146514E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 w:val="0"/>
                <w:sz w:val="19"/>
              </w:rPr>
              <w:t>会就秒选，不会就蒙，不要纠结，8分钟做完20题，把时间留给其他模块。</w:t>
            </w:r>
            <w:r>
              <w:rPr>
                <w:rFonts w:ascii="微软雅黑" w:hAnsi="微软雅黑" w:eastAsia="微软雅黑"/>
                <w:b w:val="0"/>
                <w:sz w:val="19"/>
              </w:rPr>
              <w:br w:type="textWrapping"/>
            </w:r>
            <w:r>
              <w:rPr>
                <w:rFonts w:ascii="微软雅黑" w:hAnsi="微软雅黑" w:eastAsia="微软雅黑"/>
                <w:b w:val="0"/>
                <w:sz w:val="19"/>
              </w:rPr>
              <w:t>目标正确率60%左右即可。</w:t>
            </w:r>
          </w:p>
        </w:tc>
      </w:tr>
    </w:tbl>
    <w:p w14:paraId="41956DD4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textAlignment w:val="auto"/>
      </w:pPr>
    </w:p>
    <w:p w14:paraId="2E3C2B74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textAlignment w:val="auto"/>
      </w:pPr>
      <w:r>
        <w:rPr>
          <w:b/>
          <w:sz w:val="21"/>
        </w:rPr>
        <w:t>表格10</w:t>
      </w:r>
    </w:p>
    <w:tbl>
      <w:tblPr>
        <w:tblStyle w:val="3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9"/>
        <w:gridCol w:w="5305"/>
        <w:gridCol w:w="2242"/>
      </w:tblGrid>
      <w:tr w14:paraId="27BB7D73">
        <w:trPr>
          <w:jc w:val="center"/>
        </w:trPr>
        <w:tc>
          <w:tcPr>
            <w:tcW w:w="1701" w:type="dxa"/>
            <w:shd w:val="clear" w:color="auto" w:fill="2B4C7E"/>
          </w:tcPr>
          <w:p w14:paraId="334C6E13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</w:pPr>
            <w:r>
              <w:rPr>
                <w:rFonts w:ascii="微软雅黑" w:hAnsi="微软雅黑" w:eastAsia="微软雅黑"/>
                <w:b/>
                <w:color w:val="FFFFFF"/>
                <w:sz w:val="20"/>
              </w:rPr>
              <w:t>阶段</w:t>
            </w:r>
          </w:p>
        </w:tc>
        <w:tc>
          <w:tcPr>
            <w:tcW w:w="7370" w:type="dxa"/>
            <w:shd w:val="clear" w:color="auto" w:fill="2B4C7E"/>
          </w:tcPr>
          <w:p w14:paraId="655FF23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</w:pPr>
            <w:r>
              <w:rPr>
                <w:rFonts w:ascii="微软雅黑" w:hAnsi="微软雅黑" w:eastAsia="微软雅黑"/>
                <w:b/>
                <w:color w:val="FFFFFF"/>
                <w:sz w:val="20"/>
              </w:rPr>
              <w:t>课程/题本</w:t>
            </w:r>
          </w:p>
        </w:tc>
        <w:tc>
          <w:tcPr>
            <w:tcW w:w="2880" w:type="dxa"/>
            <w:shd w:val="clear" w:color="auto" w:fill="2B4C7E"/>
          </w:tcPr>
          <w:p w14:paraId="012759A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</w:pPr>
            <w:r>
              <w:rPr>
                <w:rFonts w:ascii="微软雅黑" w:hAnsi="微软雅黑" w:eastAsia="微软雅黑"/>
                <w:b/>
                <w:color w:val="FFFFFF"/>
                <w:sz w:val="20"/>
              </w:rPr>
              <w:t>详情</w:t>
            </w:r>
          </w:p>
        </w:tc>
      </w:tr>
      <w:tr w14:paraId="1D5B8054">
        <w:trPr>
          <w:jc w:val="center"/>
        </w:trPr>
        <w:tc>
          <w:tcPr>
            <w:tcW w:w="1701" w:type="dxa"/>
          </w:tcPr>
          <w:p w14:paraId="0859EB2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 w:val="0"/>
                <w:sz w:val="19"/>
              </w:rPr>
              <w:t>阶段1</w:t>
            </w:r>
            <w:r>
              <w:rPr>
                <w:rFonts w:ascii="微软雅黑" w:hAnsi="微软雅黑" w:eastAsia="微软雅黑"/>
                <w:b w:val="0"/>
                <w:sz w:val="19"/>
              </w:rPr>
              <w:br w:type="textWrapping"/>
            </w:r>
            <w:r>
              <w:rPr>
                <w:rFonts w:ascii="微软雅黑" w:hAnsi="微软雅黑" w:eastAsia="微软雅黑"/>
                <w:b w:val="0"/>
                <w:sz w:val="19"/>
              </w:rPr>
              <w:t>基础入门</w:t>
            </w:r>
          </w:p>
        </w:tc>
        <w:tc>
          <w:tcPr>
            <w:tcW w:w="7370" w:type="dxa"/>
          </w:tcPr>
          <w:p w14:paraId="40FEB17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 w:val="0"/>
                <w:sz w:val="19"/>
              </w:rPr>
              <w:t>《李梦圆申论方法精讲》</w:t>
            </w:r>
            <w:r>
              <w:rPr>
                <w:rFonts w:ascii="微软雅黑" w:hAnsi="微软雅黑" w:eastAsia="微软雅黑"/>
                <w:b w:val="0"/>
                <w:sz w:val="19"/>
              </w:rPr>
              <w:br w:type="textWrapping"/>
            </w:r>
            <w:r>
              <w:rPr>
                <w:rFonts w:ascii="微软雅黑" w:hAnsi="微软雅黑" w:eastAsia="微软雅黑"/>
                <w:b w:val="0"/>
                <w:sz w:val="19"/>
              </w:rPr>
              <w:t>（粉笔980系统课申论部分）</w:t>
            </w:r>
          </w:p>
        </w:tc>
        <w:tc>
          <w:tcPr>
            <w:tcW w:w="2880" w:type="dxa"/>
          </w:tcPr>
          <w:p w14:paraId="71D1CEF3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 w:val="0"/>
                <w:sz w:val="19"/>
              </w:rPr>
              <w:t>先听课，把归纳概括、综合分析、提出对策、应用文、大作文五大题型从"读材料→找要点→写答案"的逻辑讲透。</w:t>
            </w:r>
            <w:r>
              <w:rPr>
                <w:rFonts w:ascii="微软雅黑" w:hAnsi="微软雅黑" w:eastAsia="微软雅黑"/>
                <w:b w:val="0"/>
                <w:sz w:val="19"/>
              </w:rPr>
              <w:br w:type="textWrapping"/>
            </w:r>
            <w:r>
              <w:rPr>
                <w:rFonts w:ascii="微软雅黑" w:hAnsi="微软雅黑" w:eastAsia="微软雅黑"/>
                <w:b w:val="0"/>
                <w:sz w:val="19"/>
              </w:rPr>
              <w:t>每天1节课+课后做1道对应小题，约15天完成。</w:t>
            </w:r>
            <w:r>
              <w:rPr>
                <w:rFonts w:ascii="微软雅黑" w:hAnsi="微软雅黑" w:eastAsia="微软雅黑"/>
                <w:b w:val="0"/>
                <w:sz w:val="19"/>
              </w:rPr>
              <w:br w:type="textWrapping"/>
            </w:r>
            <w:r>
              <w:rPr>
                <w:rFonts w:ascii="微软雅黑" w:hAnsi="微软雅黑" w:eastAsia="微软雅黑"/>
                <w:b w:val="0"/>
                <w:sz w:val="19"/>
              </w:rPr>
              <w:t>重点：学会怎么读材料（画关键词/找总起句/注意关联词），怎么找要点（问题/原因/影响/对策），怎么写答案（分条列点+总括词）</w:t>
            </w:r>
            <w:r>
              <w:rPr>
                <w:rFonts w:ascii="微软雅黑" w:hAnsi="微软雅黑" w:eastAsia="微软雅黑"/>
                <w:b w:val="0"/>
                <w:sz w:val="19"/>
              </w:rPr>
              <w:br w:type="textWrapping"/>
            </w:r>
            <w:r>
              <w:rPr>
                <w:rFonts w:ascii="微软雅黑" w:hAnsi="微软雅黑" w:eastAsia="微软雅黑"/>
                <w:b w:val="0"/>
                <w:sz w:val="19"/>
              </w:rPr>
              <w:t>达标：知道每种题型的答题框架，能从材料中找出70%的要点</w:t>
            </w:r>
          </w:p>
        </w:tc>
      </w:tr>
      <w:tr w14:paraId="32DB480C">
        <w:trPr>
          <w:jc w:val="center"/>
        </w:trPr>
        <w:tc>
          <w:tcPr>
            <w:tcW w:w="1701" w:type="dxa"/>
            <w:shd w:val="clear" w:color="auto" w:fill="F5F7FA"/>
          </w:tcPr>
          <w:p w14:paraId="4E4484C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 w:val="0"/>
                <w:sz w:val="19"/>
              </w:rPr>
              <w:t>阶段2</w:t>
            </w:r>
            <w:r>
              <w:rPr>
                <w:rFonts w:ascii="微软雅黑" w:hAnsi="微软雅黑" w:eastAsia="微软雅黑"/>
                <w:b w:val="0"/>
                <w:sz w:val="19"/>
              </w:rPr>
              <w:br w:type="textWrapping"/>
            </w:r>
            <w:r>
              <w:rPr>
                <w:rFonts w:ascii="微软雅黑" w:hAnsi="微软雅黑" w:eastAsia="微软雅黑"/>
                <w:b w:val="0"/>
                <w:sz w:val="19"/>
              </w:rPr>
              <w:t>小题专项</w:t>
            </w:r>
          </w:p>
        </w:tc>
        <w:tc>
          <w:tcPr>
            <w:tcW w:w="7370" w:type="dxa"/>
            <w:shd w:val="clear" w:color="auto" w:fill="F5F7FA"/>
          </w:tcPr>
          <w:p w14:paraId="0FE5706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 w:val="0"/>
                <w:sz w:val="19"/>
              </w:rPr>
              <w:t>白鹭申论100题或站长申论小题刷题班</w:t>
            </w:r>
          </w:p>
        </w:tc>
        <w:tc>
          <w:tcPr>
            <w:tcW w:w="2880" w:type="dxa"/>
            <w:shd w:val="clear" w:color="auto" w:fill="F5F7FA"/>
          </w:tcPr>
          <w:p w14:paraId="122EFACE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 w:val="0"/>
                <w:sz w:val="19"/>
              </w:rPr>
              <w:t>先自己写，再对照答案，把漏掉的关键词记下来。</w:t>
            </w:r>
            <w:r>
              <w:rPr>
                <w:rFonts w:ascii="微软雅黑" w:hAnsi="微软雅黑" w:eastAsia="微软雅黑"/>
                <w:b w:val="0"/>
                <w:sz w:val="19"/>
              </w:rPr>
              <w:br w:type="textWrapping"/>
            </w:r>
            <w:r>
              <w:rPr>
                <w:rFonts w:ascii="微软雅黑" w:hAnsi="微软雅黑" w:eastAsia="微软雅黑"/>
                <w:b w:val="0"/>
                <w:sz w:val="19"/>
              </w:rPr>
              <w:t>每天1道小题（约1h），重点刷归纳概括和提出对策（占比最高）。</w:t>
            </w:r>
            <w:r>
              <w:rPr>
                <w:rFonts w:ascii="微软雅黑" w:hAnsi="微软雅黑" w:eastAsia="微软雅黑"/>
                <w:b w:val="0"/>
                <w:sz w:val="19"/>
              </w:rPr>
              <w:br w:type="textWrapping"/>
            </w:r>
            <w:r>
              <w:rPr>
                <w:rFonts w:ascii="微软雅黑" w:hAnsi="微软雅黑" w:eastAsia="微软雅黑"/>
                <w:b w:val="0"/>
                <w:sz w:val="19"/>
              </w:rPr>
              <w:t>约30天完成。</w:t>
            </w:r>
            <w:r>
              <w:rPr>
                <w:rFonts w:ascii="微软雅黑" w:hAnsi="微软雅黑" w:eastAsia="微软雅黑"/>
                <w:b w:val="0"/>
                <w:sz w:val="19"/>
              </w:rPr>
              <w:br w:type="textWrapping"/>
            </w:r>
            <w:r>
              <w:rPr>
                <w:rFonts w:ascii="微软雅黑" w:hAnsi="微软雅黑" w:eastAsia="微软雅黑"/>
                <w:b w:val="0"/>
                <w:sz w:val="19"/>
              </w:rPr>
              <w:t>方法：①先自己限时写（20-30分钟）</w:t>
            </w:r>
            <w:r>
              <w:rPr>
                <w:rFonts w:ascii="微软雅黑" w:hAnsi="微软雅黑" w:eastAsia="微软雅黑"/>
                <w:b w:val="0"/>
                <w:sz w:val="19"/>
              </w:rPr>
              <w:br w:type="textWrapping"/>
            </w:r>
            <w:r>
              <w:rPr>
                <w:rFonts w:ascii="微软雅黑" w:hAnsi="微软雅黑" w:eastAsia="微软雅黑"/>
                <w:b w:val="0"/>
                <w:sz w:val="19"/>
              </w:rPr>
              <w:t>②对照粉笔/华图/站长多家答案，找共同点（共同点就是得分点）</w:t>
            </w:r>
            <w:r>
              <w:rPr>
                <w:rFonts w:ascii="微软雅黑" w:hAnsi="微软雅黑" w:eastAsia="微软雅黑"/>
                <w:b w:val="0"/>
                <w:sz w:val="19"/>
              </w:rPr>
              <w:br w:type="textWrapping"/>
            </w:r>
            <w:r>
              <w:rPr>
                <w:rFonts w:ascii="微软雅黑" w:hAnsi="微软雅黑" w:eastAsia="微软雅黑"/>
                <w:b w:val="0"/>
                <w:sz w:val="19"/>
              </w:rPr>
              <w:t>③把自己漏掉的要点和不规范的表达记在错题本上</w:t>
            </w:r>
            <w:r>
              <w:rPr>
                <w:rFonts w:ascii="微软雅黑" w:hAnsi="微软雅黑" w:eastAsia="微软雅黑"/>
                <w:b w:val="0"/>
                <w:sz w:val="19"/>
              </w:rPr>
              <w:br w:type="textWrapping"/>
            </w:r>
            <w:r>
              <w:rPr>
                <w:rFonts w:ascii="微软雅黑" w:hAnsi="微软雅黑" w:eastAsia="微软雅黑"/>
                <w:b w:val="0"/>
                <w:sz w:val="19"/>
              </w:rPr>
              <w:t>④积累申论规范词（如"多头管理→权责不清"）</w:t>
            </w:r>
          </w:p>
        </w:tc>
      </w:tr>
      <w:tr w14:paraId="20C6E3AA">
        <w:trPr>
          <w:jc w:val="center"/>
        </w:trPr>
        <w:tc>
          <w:tcPr>
            <w:tcW w:w="1701" w:type="dxa"/>
          </w:tcPr>
          <w:p w14:paraId="1FF9653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 w:val="0"/>
                <w:sz w:val="19"/>
              </w:rPr>
              <w:t>阶段3</w:t>
            </w:r>
            <w:r>
              <w:rPr>
                <w:rFonts w:ascii="微软雅黑" w:hAnsi="微软雅黑" w:eastAsia="微软雅黑"/>
                <w:b w:val="0"/>
                <w:sz w:val="19"/>
              </w:rPr>
              <w:br w:type="textWrapping"/>
            </w:r>
            <w:r>
              <w:rPr>
                <w:rFonts w:ascii="微软雅黑" w:hAnsi="微软雅黑" w:eastAsia="微软雅黑"/>
                <w:b w:val="0"/>
                <w:sz w:val="19"/>
              </w:rPr>
              <w:t>大作文专项</w:t>
            </w:r>
          </w:p>
        </w:tc>
        <w:tc>
          <w:tcPr>
            <w:tcW w:w="7370" w:type="dxa"/>
          </w:tcPr>
          <w:p w14:paraId="0397B47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 w:val="0"/>
                <w:sz w:val="19"/>
              </w:rPr>
              <w:t>袁东申论大作文课或站长申论大作文</w:t>
            </w:r>
          </w:p>
        </w:tc>
        <w:tc>
          <w:tcPr>
            <w:tcW w:w="2880" w:type="dxa"/>
          </w:tcPr>
          <w:p w14:paraId="17313D6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 w:val="0"/>
                <w:sz w:val="19"/>
              </w:rPr>
              <w:t>先听课学框架，再动笔写。</w:t>
            </w:r>
            <w:r>
              <w:rPr>
                <w:rFonts w:ascii="微软雅黑" w:hAnsi="微软雅黑" w:eastAsia="微软雅黑"/>
                <w:b w:val="0"/>
                <w:sz w:val="19"/>
              </w:rPr>
              <w:br w:type="textWrapping"/>
            </w:r>
            <w:r>
              <w:rPr>
                <w:rFonts w:ascii="微软雅黑" w:hAnsi="微软雅黑" w:eastAsia="微软雅黑"/>
                <w:b w:val="0"/>
                <w:sz w:val="19"/>
              </w:rPr>
              <w:t>每周写1篇完整大作文（约2h），先写框架（标题+开头+3个分论点+结尾），再填充内容。</w:t>
            </w:r>
            <w:r>
              <w:rPr>
                <w:rFonts w:ascii="微软雅黑" w:hAnsi="微软雅黑" w:eastAsia="微软雅黑"/>
                <w:b w:val="0"/>
                <w:sz w:val="19"/>
              </w:rPr>
              <w:br w:type="textWrapping"/>
            </w:r>
            <w:r>
              <w:rPr>
                <w:rFonts w:ascii="微软雅黑" w:hAnsi="微软雅黑" w:eastAsia="微软雅黑"/>
                <w:b w:val="0"/>
                <w:sz w:val="19"/>
              </w:rPr>
              <w:t>约4-6周完成。</w:t>
            </w:r>
            <w:r>
              <w:rPr>
                <w:rFonts w:ascii="微软雅黑" w:hAnsi="微软雅黑" w:eastAsia="微软雅黑"/>
                <w:b w:val="0"/>
                <w:sz w:val="19"/>
              </w:rPr>
              <w:br w:type="textWrapping"/>
            </w:r>
            <w:r>
              <w:rPr>
                <w:rFonts w:ascii="微软雅黑" w:hAnsi="微软雅黑" w:eastAsia="微软雅黑"/>
                <w:b w:val="0"/>
                <w:sz w:val="19"/>
              </w:rPr>
              <w:t>方法：①立意从材料中来，不要跑题</w:t>
            </w:r>
            <w:r>
              <w:rPr>
                <w:rFonts w:ascii="微软雅黑" w:hAnsi="微软雅黑" w:eastAsia="微软雅黑"/>
                <w:b w:val="0"/>
                <w:sz w:val="19"/>
              </w:rPr>
              <w:br w:type="textWrapping"/>
            </w:r>
            <w:r>
              <w:rPr>
                <w:rFonts w:ascii="微软雅黑" w:hAnsi="微软雅黑" w:eastAsia="微软雅黑"/>
                <w:b w:val="0"/>
                <w:sz w:val="19"/>
              </w:rPr>
              <w:t>②分论点要对仗，每段第一句话就是分论点</w:t>
            </w:r>
            <w:r>
              <w:rPr>
                <w:rFonts w:ascii="微软雅黑" w:hAnsi="微软雅黑" w:eastAsia="微软雅黑"/>
                <w:b w:val="0"/>
                <w:sz w:val="19"/>
              </w:rPr>
              <w:br w:type="textWrapping"/>
            </w:r>
            <w:r>
              <w:rPr>
                <w:rFonts w:ascii="微软雅黑" w:hAnsi="微软雅黑" w:eastAsia="微软雅黑"/>
                <w:b w:val="0"/>
                <w:sz w:val="19"/>
              </w:rPr>
              <w:t>③积累10-15个万能人物案例和金句，每个主题准备2套开头结尾</w:t>
            </w:r>
            <w:r>
              <w:rPr>
                <w:rFonts w:ascii="微软雅黑" w:hAnsi="微软雅黑" w:eastAsia="微软雅黑"/>
                <w:b w:val="0"/>
                <w:sz w:val="19"/>
              </w:rPr>
              <w:br w:type="textWrapping"/>
            </w:r>
            <w:r>
              <w:rPr>
                <w:rFonts w:ascii="微软雅黑" w:hAnsi="微软雅黑" w:eastAsia="微软雅黑"/>
                <w:b w:val="0"/>
                <w:sz w:val="19"/>
              </w:rPr>
              <w:t>④写完对照范文，看自己的立意和分论点是否准确</w:t>
            </w:r>
          </w:p>
        </w:tc>
      </w:tr>
      <w:tr w14:paraId="0515B460">
        <w:trPr>
          <w:jc w:val="center"/>
        </w:trPr>
        <w:tc>
          <w:tcPr>
            <w:tcW w:w="1701" w:type="dxa"/>
            <w:shd w:val="clear" w:color="auto" w:fill="F5F7FA"/>
          </w:tcPr>
          <w:p w14:paraId="79C2438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 w:val="0"/>
                <w:sz w:val="19"/>
              </w:rPr>
              <w:t>阶段4</w:t>
            </w:r>
            <w:r>
              <w:rPr>
                <w:rFonts w:ascii="微软雅黑" w:hAnsi="微软雅黑" w:eastAsia="微软雅黑"/>
                <w:b w:val="0"/>
                <w:sz w:val="19"/>
              </w:rPr>
              <w:br w:type="textWrapping"/>
            </w:r>
            <w:r>
              <w:rPr>
                <w:rFonts w:ascii="微软雅黑" w:hAnsi="微软雅黑" w:eastAsia="微软雅黑"/>
                <w:b w:val="0"/>
                <w:sz w:val="19"/>
              </w:rPr>
              <w:t>套题冲刺</w:t>
            </w:r>
          </w:p>
        </w:tc>
        <w:tc>
          <w:tcPr>
            <w:tcW w:w="7370" w:type="dxa"/>
            <w:shd w:val="clear" w:color="auto" w:fill="F5F7FA"/>
          </w:tcPr>
          <w:p w14:paraId="787F6C4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 w:val="0"/>
                <w:sz w:val="19"/>
              </w:rPr>
              <w:t>近5年国考+本省省考申论真题</w:t>
            </w:r>
          </w:p>
        </w:tc>
        <w:tc>
          <w:tcPr>
            <w:tcW w:w="2880" w:type="dxa"/>
            <w:shd w:val="clear" w:color="auto" w:fill="F5F7FA"/>
          </w:tcPr>
          <w:p w14:paraId="349FA43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 w:val="0"/>
                <w:sz w:val="19"/>
              </w:rPr>
              <w:t>每2天1套完整申论真题，下午2.5小时限时做（模拟考场时间）。</w:t>
            </w:r>
            <w:r>
              <w:rPr>
                <w:rFonts w:ascii="微软雅黑" w:hAnsi="微软雅黑" w:eastAsia="微软雅黑"/>
                <w:b w:val="0"/>
                <w:sz w:val="19"/>
              </w:rPr>
              <w:br w:type="textWrapping"/>
            </w:r>
            <w:r>
              <w:rPr>
                <w:rFonts w:ascii="微软雅黑" w:hAnsi="微软雅黑" w:eastAsia="微软雅黑"/>
                <w:b w:val="0"/>
                <w:sz w:val="19"/>
              </w:rPr>
              <w:t>做完对照多家答案复盘，小题看漏了哪些要点，大作文看立意和结构。</w:t>
            </w:r>
            <w:r>
              <w:rPr>
                <w:rFonts w:ascii="微软雅黑" w:hAnsi="微软雅黑" w:eastAsia="微软雅黑"/>
                <w:b w:val="0"/>
                <w:sz w:val="19"/>
              </w:rPr>
              <w:br w:type="textWrapping"/>
            </w:r>
            <w:r>
              <w:rPr>
                <w:rFonts w:ascii="微软雅黑" w:hAnsi="微软雅黑" w:eastAsia="微软雅黑"/>
                <w:b w:val="0"/>
                <w:sz w:val="19"/>
              </w:rPr>
              <w:t>约10-15天完成。</w:t>
            </w:r>
            <w:r>
              <w:rPr>
                <w:rFonts w:ascii="微软雅黑" w:hAnsi="微软雅黑" w:eastAsia="微软雅黑"/>
                <w:b w:val="0"/>
                <w:sz w:val="19"/>
              </w:rPr>
              <w:br w:type="textWrapping"/>
            </w:r>
            <w:r>
              <w:rPr>
                <w:rFonts w:ascii="微软雅黑" w:hAnsi="微软雅黑" w:eastAsia="微软雅黑"/>
                <w:b w:val="0"/>
                <w:sz w:val="19"/>
              </w:rPr>
              <w:t>达标：小题能踩中70%以上要点，大作文不跑题、结构完整、有素材</w:t>
            </w:r>
          </w:p>
        </w:tc>
      </w:tr>
    </w:tbl>
    <w:p w14:paraId="05977EB7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textAlignment w:val="auto"/>
      </w:pPr>
    </w:p>
    <w:p w14:paraId="3A39C1F2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textAlignment w:val="auto"/>
      </w:pPr>
      <w:r>
        <w:rPr>
          <w:b/>
          <w:sz w:val="21"/>
        </w:rPr>
        <w:t>表格11</w:t>
      </w:r>
    </w:p>
    <w:tbl>
      <w:tblPr>
        <w:tblStyle w:val="3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9"/>
        <w:gridCol w:w="5305"/>
        <w:gridCol w:w="2242"/>
      </w:tblGrid>
      <w:tr w14:paraId="1F2BB240">
        <w:trPr>
          <w:jc w:val="center"/>
        </w:trPr>
        <w:tc>
          <w:tcPr>
            <w:tcW w:w="1701" w:type="dxa"/>
            <w:shd w:val="clear" w:color="auto" w:fill="2B4C7E"/>
          </w:tcPr>
          <w:p w14:paraId="69F844D3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</w:pPr>
            <w:r>
              <w:rPr>
                <w:rFonts w:ascii="微软雅黑" w:hAnsi="微软雅黑" w:eastAsia="微软雅黑"/>
                <w:b/>
                <w:color w:val="FFFFFF"/>
                <w:sz w:val="20"/>
              </w:rPr>
              <w:t>阶段</w:t>
            </w:r>
          </w:p>
        </w:tc>
        <w:tc>
          <w:tcPr>
            <w:tcW w:w="7370" w:type="dxa"/>
            <w:shd w:val="clear" w:color="auto" w:fill="2B4C7E"/>
          </w:tcPr>
          <w:p w14:paraId="67B893D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</w:pPr>
            <w:r>
              <w:rPr>
                <w:rFonts w:ascii="微软雅黑" w:hAnsi="微软雅黑" w:eastAsia="微软雅黑"/>
                <w:b/>
                <w:color w:val="FFFFFF"/>
                <w:sz w:val="20"/>
              </w:rPr>
              <w:t>课程/题本</w:t>
            </w:r>
          </w:p>
        </w:tc>
        <w:tc>
          <w:tcPr>
            <w:tcW w:w="2880" w:type="dxa"/>
            <w:shd w:val="clear" w:color="auto" w:fill="2B4C7E"/>
          </w:tcPr>
          <w:p w14:paraId="4CD23FF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</w:pPr>
            <w:r>
              <w:rPr>
                <w:rFonts w:ascii="微软雅黑" w:hAnsi="微软雅黑" w:eastAsia="微软雅黑"/>
                <w:b/>
                <w:color w:val="FFFFFF"/>
                <w:sz w:val="20"/>
              </w:rPr>
              <w:t>详情</w:t>
            </w:r>
          </w:p>
        </w:tc>
      </w:tr>
      <w:tr w14:paraId="5BB1C4E4">
        <w:trPr>
          <w:jc w:val="center"/>
        </w:trPr>
        <w:tc>
          <w:tcPr>
            <w:tcW w:w="1701" w:type="dxa"/>
          </w:tcPr>
          <w:p w14:paraId="490D1A7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 w:val="0"/>
                <w:sz w:val="19"/>
              </w:rPr>
              <w:t>阶段1</w:t>
            </w:r>
            <w:r>
              <w:rPr>
                <w:rFonts w:ascii="微软雅黑" w:hAnsi="微软雅黑" w:eastAsia="微软雅黑"/>
                <w:b w:val="0"/>
                <w:sz w:val="19"/>
              </w:rPr>
              <w:br w:type="textWrapping"/>
            </w:r>
            <w:r>
              <w:rPr>
                <w:rFonts w:ascii="微软雅黑" w:hAnsi="微软雅黑" w:eastAsia="微软雅黑"/>
                <w:b w:val="0"/>
                <w:sz w:val="19"/>
              </w:rPr>
              <w:t>基础打框架</w:t>
            </w:r>
          </w:p>
        </w:tc>
        <w:tc>
          <w:tcPr>
            <w:tcW w:w="7370" w:type="dxa"/>
          </w:tcPr>
          <w:p w14:paraId="12096CC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 w:val="0"/>
                <w:sz w:val="19"/>
              </w:rPr>
              <w:t>马克公基系统课</w:t>
            </w:r>
            <w:r>
              <w:rPr>
                <w:rFonts w:ascii="微软雅黑" w:hAnsi="微软雅黑" w:eastAsia="微软雅黑"/>
                <w:b w:val="0"/>
                <w:sz w:val="19"/>
              </w:rPr>
              <w:br w:type="textWrapping"/>
            </w:r>
            <w:r>
              <w:rPr>
                <w:rFonts w:ascii="微软雅黑" w:hAnsi="微软雅黑" w:eastAsia="微软雅黑"/>
                <w:b w:val="0"/>
                <w:sz w:val="19"/>
              </w:rPr>
              <w:t>（B站免费，每节约1.5h）</w:t>
            </w:r>
          </w:p>
        </w:tc>
        <w:tc>
          <w:tcPr>
            <w:tcW w:w="2880" w:type="dxa"/>
          </w:tcPr>
          <w:p w14:paraId="61BB0A6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 w:val="0"/>
                <w:sz w:val="19"/>
              </w:rPr>
              <w:t>按模块顺序学：法律→政治→经济→公文→管理→科技人文。</w:t>
            </w:r>
            <w:r>
              <w:rPr>
                <w:rFonts w:ascii="微软雅黑" w:hAnsi="微软雅黑" w:eastAsia="微软雅黑"/>
                <w:b w:val="0"/>
                <w:sz w:val="19"/>
              </w:rPr>
              <w:br w:type="textWrapping"/>
            </w:r>
            <w:r>
              <w:rPr>
                <w:rFonts w:ascii="微软雅黑" w:hAnsi="微软雅黑" w:eastAsia="微软雅黑"/>
                <w:b w:val="0"/>
                <w:sz w:val="19"/>
              </w:rPr>
              <w:t>法律和政治是重点，各用5-7天；经济/公文/管理各用2-3天；科技人文不用系统学，靠刷题。</w:t>
            </w:r>
            <w:r>
              <w:rPr>
                <w:rFonts w:ascii="微软雅黑" w:hAnsi="微软雅黑" w:eastAsia="微软雅黑"/>
                <w:b w:val="0"/>
                <w:sz w:val="19"/>
              </w:rPr>
              <w:br w:type="textWrapping"/>
            </w:r>
            <w:r>
              <w:rPr>
                <w:rFonts w:ascii="微软雅黑" w:hAnsi="微软雅黑" w:eastAsia="微软雅黑"/>
                <w:b w:val="0"/>
                <w:sz w:val="19"/>
              </w:rPr>
              <w:t>每天1节课+对应模块刷题（约2h）。</w:t>
            </w:r>
            <w:r>
              <w:rPr>
                <w:rFonts w:ascii="微软雅黑" w:hAnsi="微软雅黑" w:eastAsia="微软雅黑"/>
                <w:b w:val="0"/>
                <w:sz w:val="19"/>
              </w:rPr>
              <w:br w:type="textWrapping"/>
            </w:r>
            <w:r>
              <w:rPr>
                <w:rFonts w:ascii="微软雅黑" w:hAnsi="微软雅黑" w:eastAsia="微软雅黑"/>
                <w:b w:val="0"/>
                <w:sz w:val="19"/>
              </w:rPr>
              <w:t>方法：①马克讲课极其细致，把知识点掰开揉碎讲，适合零基础</w:t>
            </w:r>
            <w:r>
              <w:rPr>
                <w:rFonts w:ascii="微软雅黑" w:hAnsi="微软雅黑" w:eastAsia="微软雅黑"/>
                <w:b w:val="0"/>
                <w:sz w:val="19"/>
              </w:rPr>
              <w:br w:type="textWrapping"/>
            </w:r>
            <w:r>
              <w:rPr>
                <w:rFonts w:ascii="微软雅黑" w:hAnsi="微软雅黑" w:eastAsia="微软雅黑"/>
                <w:b w:val="0"/>
                <w:sz w:val="19"/>
              </w:rPr>
              <w:t>②每学完一个模块，整理一张思维导图，把知识框架搭起来</w:t>
            </w:r>
            <w:r>
              <w:rPr>
                <w:rFonts w:ascii="微软雅黑" w:hAnsi="微软雅黑" w:eastAsia="微软雅黑"/>
                <w:b w:val="0"/>
                <w:sz w:val="19"/>
              </w:rPr>
              <w:br w:type="textWrapping"/>
            </w:r>
            <w:r>
              <w:rPr>
                <w:rFonts w:ascii="微软雅黑" w:hAnsi="微软雅黑" w:eastAsia="微软雅黑"/>
                <w:b w:val="0"/>
                <w:sz w:val="19"/>
              </w:rPr>
              <w:t>③法律部分结合生活案例理解，不要死记硬背法条</w:t>
            </w:r>
            <w:r>
              <w:rPr>
                <w:rFonts w:ascii="微软雅黑" w:hAnsi="微软雅黑" w:eastAsia="微软雅黑"/>
                <w:b w:val="0"/>
                <w:sz w:val="19"/>
              </w:rPr>
              <w:br w:type="textWrapping"/>
            </w:r>
            <w:r>
              <w:rPr>
                <w:rFonts w:ascii="微软雅黑" w:hAnsi="微软雅黑" w:eastAsia="微软雅黑"/>
                <w:b w:val="0"/>
                <w:sz w:val="19"/>
              </w:rPr>
              <w:t>④课偏长可开1.5倍速，重点听拓展内容和记忆方法</w:t>
            </w:r>
          </w:p>
        </w:tc>
      </w:tr>
      <w:tr w14:paraId="43373F2E">
        <w:trPr>
          <w:jc w:val="center"/>
        </w:trPr>
        <w:tc>
          <w:tcPr>
            <w:tcW w:w="1701" w:type="dxa"/>
            <w:shd w:val="clear" w:color="auto" w:fill="F5F7FA"/>
          </w:tcPr>
          <w:p w14:paraId="098BC6C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 w:val="0"/>
                <w:sz w:val="19"/>
              </w:rPr>
              <w:t>阶段2</w:t>
            </w:r>
            <w:r>
              <w:rPr>
                <w:rFonts w:ascii="微软雅黑" w:hAnsi="微软雅黑" w:eastAsia="微软雅黑"/>
                <w:b w:val="0"/>
                <w:sz w:val="19"/>
              </w:rPr>
              <w:br w:type="textWrapping"/>
            </w:r>
            <w:r>
              <w:rPr>
                <w:rFonts w:ascii="微软雅黑" w:hAnsi="微软雅黑" w:eastAsia="微软雅黑"/>
                <w:b w:val="0"/>
                <w:sz w:val="19"/>
              </w:rPr>
              <w:t>拔高提分</w:t>
            </w:r>
          </w:p>
        </w:tc>
        <w:tc>
          <w:tcPr>
            <w:tcW w:w="7370" w:type="dxa"/>
            <w:shd w:val="clear" w:color="auto" w:fill="F5F7FA"/>
          </w:tcPr>
          <w:p w14:paraId="2A038ED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 w:val="0"/>
                <w:sz w:val="19"/>
              </w:rPr>
              <w:t>赵耀公基拔高课+《公基黄金88条》</w:t>
            </w:r>
          </w:p>
        </w:tc>
        <w:tc>
          <w:tcPr>
            <w:tcW w:w="2880" w:type="dxa"/>
            <w:shd w:val="clear" w:color="auto" w:fill="F5F7FA"/>
          </w:tcPr>
          <w:p w14:paraId="5B17A26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 w:val="0"/>
                <w:sz w:val="19"/>
              </w:rPr>
              <w:t>课时不长但干货密集，重点明确，擅长用逆向思维揣摩出题人思路。</w:t>
            </w:r>
            <w:r>
              <w:rPr>
                <w:rFonts w:ascii="微软雅黑" w:hAnsi="微软雅黑" w:eastAsia="微软雅黑"/>
                <w:b w:val="0"/>
                <w:sz w:val="19"/>
              </w:rPr>
              <w:br w:type="textWrapping"/>
            </w:r>
            <w:r>
              <w:rPr>
                <w:rFonts w:ascii="微软雅黑" w:hAnsi="微软雅黑" w:eastAsia="微软雅黑"/>
                <w:b w:val="0"/>
                <w:sz w:val="19"/>
              </w:rPr>
              <w:t>每天1节课（约40min-1h）+背88条口诀（每天10条）。</w:t>
            </w:r>
            <w:r>
              <w:rPr>
                <w:rFonts w:ascii="微软雅黑" w:hAnsi="微软雅黑" w:eastAsia="微软雅黑"/>
                <w:b w:val="0"/>
                <w:sz w:val="19"/>
              </w:rPr>
              <w:br w:type="textWrapping"/>
            </w:r>
            <w:r>
              <w:rPr>
                <w:rFonts w:ascii="微软雅黑" w:hAnsi="微软雅黑" w:eastAsia="微软雅黑"/>
                <w:b w:val="0"/>
                <w:sz w:val="19"/>
              </w:rPr>
              <w:t>约10-15天完成。</w:t>
            </w:r>
            <w:r>
              <w:rPr>
                <w:rFonts w:ascii="微软雅黑" w:hAnsi="微软雅黑" w:eastAsia="微软雅黑"/>
                <w:b w:val="0"/>
                <w:sz w:val="19"/>
              </w:rPr>
              <w:br w:type="textWrapping"/>
            </w:r>
            <w:r>
              <w:rPr>
                <w:rFonts w:ascii="微软雅黑" w:hAnsi="微软雅黑" w:eastAsia="微软雅黑"/>
                <w:b w:val="0"/>
                <w:sz w:val="19"/>
              </w:rPr>
              <w:t>方法：①赵耀的88条记忆口诀和思维导图一定要背，把零碎考点串起来</w:t>
            </w:r>
            <w:r>
              <w:rPr>
                <w:rFonts w:ascii="微软雅黑" w:hAnsi="微软雅黑" w:eastAsia="微软雅黑"/>
                <w:b w:val="0"/>
                <w:sz w:val="19"/>
              </w:rPr>
              <w:br w:type="textWrapping"/>
            </w:r>
            <w:r>
              <w:rPr>
                <w:rFonts w:ascii="微软雅黑" w:hAnsi="微软雅黑" w:eastAsia="微软雅黑"/>
                <w:b w:val="0"/>
                <w:sz w:val="19"/>
              </w:rPr>
              <w:t>②重点听高频考点和易错点辨析</w:t>
            </w:r>
            <w:r>
              <w:rPr>
                <w:rFonts w:ascii="微软雅黑" w:hAnsi="微软雅黑" w:eastAsia="微软雅黑"/>
                <w:b w:val="0"/>
                <w:sz w:val="19"/>
              </w:rPr>
              <w:br w:type="textWrapping"/>
            </w:r>
            <w:r>
              <w:rPr>
                <w:rFonts w:ascii="微软雅黑" w:hAnsi="微软雅黑" w:eastAsia="微软雅黑"/>
                <w:b w:val="0"/>
                <w:sz w:val="19"/>
              </w:rPr>
              <w:t>③结合真题刷题，学完一个模块立刻刷对应题</w:t>
            </w:r>
          </w:p>
        </w:tc>
      </w:tr>
      <w:tr w14:paraId="0B8CE4B8">
        <w:trPr>
          <w:jc w:val="center"/>
        </w:trPr>
        <w:tc>
          <w:tcPr>
            <w:tcW w:w="1701" w:type="dxa"/>
          </w:tcPr>
          <w:p w14:paraId="53C2C1E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 w:val="0"/>
                <w:sz w:val="19"/>
              </w:rPr>
              <w:t>阶段3</w:t>
            </w:r>
            <w:r>
              <w:rPr>
                <w:rFonts w:ascii="微软雅黑" w:hAnsi="微软雅黑" w:eastAsia="微软雅黑"/>
                <w:b w:val="0"/>
                <w:sz w:val="19"/>
              </w:rPr>
              <w:br w:type="textWrapping"/>
            </w:r>
            <w:r>
              <w:rPr>
                <w:rFonts w:ascii="微软雅黑" w:hAnsi="微软雅黑" w:eastAsia="微软雅黑"/>
                <w:b w:val="0"/>
                <w:sz w:val="19"/>
              </w:rPr>
              <w:t>刷题巩固</w:t>
            </w:r>
          </w:p>
        </w:tc>
        <w:tc>
          <w:tcPr>
            <w:tcW w:w="7370" w:type="dxa"/>
          </w:tcPr>
          <w:p w14:paraId="54E67D4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 w:val="0"/>
                <w:sz w:val="19"/>
              </w:rPr>
              <w:t>粉笔APP公基真题+公基6000题</w:t>
            </w:r>
          </w:p>
        </w:tc>
        <w:tc>
          <w:tcPr>
            <w:tcW w:w="2880" w:type="dxa"/>
          </w:tcPr>
          <w:p w14:paraId="5545366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 w:val="0"/>
                <w:sz w:val="19"/>
              </w:rPr>
              <w:t>每天刷题50道+复盘错题（约1.5h）。</w:t>
            </w:r>
            <w:r>
              <w:rPr>
                <w:rFonts w:ascii="微软雅黑" w:hAnsi="微软雅黑" w:eastAsia="微软雅黑"/>
                <w:b w:val="0"/>
                <w:sz w:val="19"/>
              </w:rPr>
              <w:br w:type="textWrapping"/>
            </w:r>
            <w:r>
              <w:rPr>
                <w:rFonts w:ascii="微软雅黑" w:hAnsi="微软雅黑" w:eastAsia="微软雅黑"/>
                <w:b w:val="0"/>
                <w:sz w:val="19"/>
              </w:rPr>
              <w:t>重点刷法律和政治（占分最高），错题整理成错题本，反复看。</w:t>
            </w:r>
            <w:r>
              <w:rPr>
                <w:rFonts w:ascii="微软雅黑" w:hAnsi="微软雅黑" w:eastAsia="微软雅黑"/>
                <w:b w:val="0"/>
                <w:sz w:val="19"/>
              </w:rPr>
              <w:br w:type="textWrapping"/>
            </w:r>
            <w:r>
              <w:rPr>
                <w:rFonts w:ascii="微软雅黑" w:hAnsi="微软雅黑" w:eastAsia="微软雅黑"/>
                <w:b w:val="0"/>
                <w:sz w:val="19"/>
              </w:rPr>
              <w:t>约30天完成。</w:t>
            </w:r>
            <w:r>
              <w:rPr>
                <w:rFonts w:ascii="微软雅黑" w:hAnsi="微软雅黑" w:eastAsia="微软雅黑"/>
                <w:b w:val="0"/>
                <w:sz w:val="19"/>
              </w:rPr>
              <w:br w:type="textWrapping"/>
            </w:r>
            <w:r>
              <w:rPr>
                <w:rFonts w:ascii="微软雅黑" w:hAnsi="微软雅黑" w:eastAsia="微软雅黑"/>
                <w:b w:val="0"/>
                <w:sz w:val="19"/>
              </w:rPr>
              <w:t>达标：公基正确率70%+，法律和政治部分正确率80%+</w:t>
            </w:r>
          </w:p>
        </w:tc>
      </w:tr>
      <w:tr w14:paraId="42398033">
        <w:trPr>
          <w:jc w:val="center"/>
        </w:trPr>
        <w:tc>
          <w:tcPr>
            <w:tcW w:w="1701" w:type="dxa"/>
            <w:shd w:val="clear" w:color="auto" w:fill="F5F7FA"/>
          </w:tcPr>
          <w:p w14:paraId="2AE64F6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 w:val="0"/>
                <w:sz w:val="19"/>
              </w:rPr>
              <w:t>阶段4</w:t>
            </w:r>
            <w:r>
              <w:rPr>
                <w:rFonts w:ascii="微软雅黑" w:hAnsi="微软雅黑" w:eastAsia="微软雅黑"/>
                <w:b w:val="0"/>
                <w:sz w:val="19"/>
              </w:rPr>
              <w:br w:type="textWrapping"/>
            </w:r>
            <w:r>
              <w:rPr>
                <w:rFonts w:ascii="微软雅黑" w:hAnsi="微软雅黑" w:eastAsia="微软雅黑"/>
                <w:b w:val="0"/>
                <w:sz w:val="19"/>
              </w:rPr>
              <w:t>时政突击</w:t>
            </w:r>
          </w:p>
        </w:tc>
        <w:tc>
          <w:tcPr>
            <w:tcW w:w="7370" w:type="dxa"/>
            <w:shd w:val="clear" w:color="auto" w:fill="F5F7FA"/>
          </w:tcPr>
          <w:p w14:paraId="144DA61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 w:val="0"/>
                <w:sz w:val="19"/>
              </w:rPr>
              <w:t>超格璐璐/李卜时政课+每月时政汇总</w:t>
            </w:r>
          </w:p>
        </w:tc>
        <w:tc>
          <w:tcPr>
            <w:tcW w:w="2880" w:type="dxa"/>
            <w:shd w:val="clear" w:color="auto" w:fill="F5F7FA"/>
          </w:tcPr>
          <w:p w14:paraId="6A72ABB3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 w:val="0"/>
                <w:sz w:val="19"/>
              </w:rPr>
              <w:t>考前1个月集中听时政串讲课，背近一年重要会议/政策/科技成就/领导人讲话。</w:t>
            </w:r>
            <w:r>
              <w:rPr>
                <w:rFonts w:ascii="微软雅黑" w:hAnsi="微软雅黑" w:eastAsia="微软雅黑"/>
                <w:b w:val="0"/>
                <w:sz w:val="19"/>
              </w:rPr>
              <w:br w:type="textWrapping"/>
            </w:r>
            <w:r>
              <w:rPr>
                <w:rFonts w:ascii="微软雅黑" w:hAnsi="微软雅黑" w:eastAsia="微软雅黑"/>
                <w:b w:val="0"/>
                <w:sz w:val="19"/>
              </w:rPr>
              <w:t>每天30分钟，一直到考前。</w:t>
            </w:r>
            <w:r>
              <w:rPr>
                <w:rFonts w:ascii="微软雅黑" w:hAnsi="微软雅黑" w:eastAsia="微软雅黑"/>
                <w:b w:val="0"/>
                <w:sz w:val="19"/>
              </w:rPr>
              <w:br w:type="textWrapping"/>
            </w:r>
            <w:r>
              <w:rPr>
                <w:rFonts w:ascii="微软雅黑" w:hAnsi="微软雅黑" w:eastAsia="微软雅黑"/>
                <w:b w:val="0"/>
                <w:sz w:val="19"/>
              </w:rPr>
              <w:t>时政在公基中占比很高，是提分关键。</w:t>
            </w:r>
          </w:p>
        </w:tc>
      </w:tr>
    </w:tbl>
    <w:p w14:paraId="07B799FD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textAlignment w:val="auto"/>
      </w:pPr>
    </w:p>
    <w:p w14:paraId="7BB68030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textAlignment w:val="auto"/>
      </w:pPr>
      <w:r>
        <w:rPr>
          <w:b/>
          <w:sz w:val="21"/>
        </w:rPr>
        <w:t>表格12</w:t>
      </w:r>
    </w:p>
    <w:tbl>
      <w:tblPr>
        <w:tblStyle w:val="3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6"/>
        <w:gridCol w:w="5287"/>
        <w:gridCol w:w="2253"/>
      </w:tblGrid>
      <w:tr w14:paraId="45641104">
        <w:trPr>
          <w:jc w:val="center"/>
        </w:trPr>
        <w:tc>
          <w:tcPr>
            <w:tcW w:w="1701" w:type="dxa"/>
            <w:shd w:val="clear" w:color="auto" w:fill="2B4C7E"/>
          </w:tcPr>
          <w:p w14:paraId="16440DD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</w:pPr>
            <w:r>
              <w:rPr>
                <w:rFonts w:ascii="微软雅黑" w:hAnsi="微软雅黑" w:eastAsia="微软雅黑"/>
                <w:b/>
                <w:color w:val="FFFFFF"/>
                <w:sz w:val="20"/>
              </w:rPr>
              <w:t>阶段</w:t>
            </w:r>
          </w:p>
        </w:tc>
        <w:tc>
          <w:tcPr>
            <w:tcW w:w="7370" w:type="dxa"/>
            <w:shd w:val="clear" w:color="auto" w:fill="2B4C7E"/>
          </w:tcPr>
          <w:p w14:paraId="3AE5D40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</w:pPr>
            <w:r>
              <w:rPr>
                <w:rFonts w:ascii="微软雅黑" w:hAnsi="微软雅黑" w:eastAsia="微软雅黑"/>
                <w:b/>
                <w:color w:val="FFFFFF"/>
                <w:sz w:val="20"/>
              </w:rPr>
              <w:t>课程/题本</w:t>
            </w:r>
          </w:p>
        </w:tc>
        <w:tc>
          <w:tcPr>
            <w:tcW w:w="2880" w:type="dxa"/>
            <w:shd w:val="clear" w:color="auto" w:fill="2B4C7E"/>
          </w:tcPr>
          <w:p w14:paraId="24778F4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</w:pPr>
            <w:r>
              <w:rPr>
                <w:rFonts w:ascii="微软雅黑" w:hAnsi="微软雅黑" w:eastAsia="微软雅黑"/>
                <w:b/>
                <w:color w:val="FFFFFF"/>
                <w:sz w:val="20"/>
              </w:rPr>
              <w:t>详情</w:t>
            </w:r>
          </w:p>
        </w:tc>
      </w:tr>
      <w:tr w14:paraId="536D7657">
        <w:trPr>
          <w:jc w:val="center"/>
        </w:trPr>
        <w:tc>
          <w:tcPr>
            <w:tcW w:w="1701" w:type="dxa"/>
          </w:tcPr>
          <w:p w14:paraId="337453F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 w:val="0"/>
                <w:sz w:val="19"/>
              </w:rPr>
              <w:t>阶段1</w:t>
            </w:r>
            <w:r>
              <w:rPr>
                <w:rFonts w:ascii="微软雅黑" w:hAnsi="微软雅黑" w:eastAsia="微软雅黑"/>
                <w:b w:val="0"/>
                <w:sz w:val="19"/>
              </w:rPr>
              <w:br w:type="textWrapping"/>
            </w:r>
            <w:r>
              <w:rPr>
                <w:rFonts w:ascii="微软雅黑" w:hAnsi="微软雅黑" w:eastAsia="微软雅黑"/>
                <w:b w:val="0"/>
                <w:sz w:val="19"/>
              </w:rPr>
              <w:t>基础课</w:t>
            </w:r>
          </w:p>
        </w:tc>
        <w:tc>
          <w:tcPr>
            <w:tcW w:w="7370" w:type="dxa"/>
          </w:tcPr>
          <w:p w14:paraId="644C921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 w:val="0"/>
                <w:sz w:val="19"/>
              </w:rPr>
              <w:t>陈鸣综应A系统课或孟然综应A</w:t>
            </w:r>
          </w:p>
        </w:tc>
        <w:tc>
          <w:tcPr>
            <w:tcW w:w="2880" w:type="dxa"/>
          </w:tcPr>
          <w:p w14:paraId="4293A67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 w:val="0"/>
                <w:sz w:val="19"/>
              </w:rPr>
              <w:t>系统讲解四大题型：归纳概括、提出对策、沟通协调、应急处理（含应用文写作）。</w:t>
            </w:r>
            <w:r>
              <w:rPr>
                <w:rFonts w:ascii="微软雅黑" w:hAnsi="微软雅黑" w:eastAsia="微软雅黑"/>
                <w:b w:val="0"/>
                <w:sz w:val="19"/>
              </w:rPr>
              <w:br w:type="textWrapping"/>
            </w:r>
            <w:r>
              <w:rPr>
                <w:rFonts w:ascii="微软雅黑" w:hAnsi="微软雅黑" w:eastAsia="微软雅黑"/>
                <w:b w:val="0"/>
                <w:sz w:val="19"/>
              </w:rPr>
              <w:t>每天1节课+做1道对应题型，约10天完成。</w:t>
            </w:r>
            <w:r>
              <w:rPr>
                <w:rFonts w:ascii="微软雅黑" w:hAnsi="微软雅黑" w:eastAsia="微软雅黑"/>
                <w:b w:val="0"/>
                <w:sz w:val="19"/>
              </w:rPr>
              <w:br w:type="textWrapping"/>
            </w:r>
            <w:r>
              <w:rPr>
                <w:rFonts w:ascii="微软雅黑" w:hAnsi="微软雅黑" w:eastAsia="微软雅黑"/>
                <w:b w:val="0"/>
                <w:sz w:val="19"/>
              </w:rPr>
              <w:t>重点：①归纳概括用"总括词+具体解释"格式</w:t>
            </w:r>
            <w:r>
              <w:rPr>
                <w:rFonts w:ascii="微软雅黑" w:hAnsi="微软雅黑" w:eastAsia="微软雅黑"/>
                <w:b w:val="0"/>
                <w:sz w:val="19"/>
              </w:rPr>
              <w:br w:type="textWrapping"/>
            </w:r>
            <w:r>
              <w:rPr>
                <w:rFonts w:ascii="微软雅黑" w:hAnsi="微软雅黑" w:eastAsia="微软雅黑"/>
                <w:b w:val="0"/>
                <w:sz w:val="19"/>
              </w:rPr>
              <w:t>②提出对策要具体可操作，用"主体+方式+内容+目的"结构，不要写空话</w:t>
            </w:r>
            <w:r>
              <w:rPr>
                <w:rFonts w:ascii="微软雅黑" w:hAnsi="微软雅黑" w:eastAsia="微软雅黑"/>
                <w:b w:val="0"/>
                <w:sz w:val="19"/>
              </w:rPr>
              <w:br w:type="textWrapping"/>
            </w:r>
            <w:r>
              <w:rPr>
                <w:rFonts w:ascii="微软雅黑" w:hAnsi="微软雅黑" w:eastAsia="微软雅黑"/>
                <w:b w:val="0"/>
                <w:sz w:val="19"/>
              </w:rPr>
              <w:t>③沟通协调先安抚情绪再了解情况然后解决问题最后总结反思</w:t>
            </w:r>
            <w:r>
              <w:rPr>
                <w:rFonts w:ascii="微软雅黑" w:hAnsi="微软雅黑" w:eastAsia="微软雅黑"/>
                <w:b w:val="0"/>
                <w:sz w:val="19"/>
              </w:rPr>
              <w:br w:type="textWrapping"/>
            </w:r>
            <w:r>
              <w:rPr>
                <w:rFonts w:ascii="微软雅黑" w:hAnsi="微软雅黑" w:eastAsia="微软雅黑"/>
                <w:b w:val="0"/>
                <w:sz w:val="19"/>
              </w:rPr>
              <w:t>④应急处理按"轻重缓急"排序，先解决紧急重要的</w:t>
            </w:r>
            <w:r>
              <w:rPr>
                <w:rFonts w:ascii="微软雅黑" w:hAnsi="微软雅黑" w:eastAsia="微软雅黑"/>
                <w:b w:val="0"/>
                <w:sz w:val="19"/>
              </w:rPr>
              <w:br w:type="textWrapping"/>
            </w:r>
            <w:r>
              <w:rPr>
                <w:rFonts w:ascii="微软雅黑" w:hAnsi="微软雅黑" w:eastAsia="微软雅黑"/>
                <w:b w:val="0"/>
                <w:sz w:val="19"/>
              </w:rPr>
              <w:t>⑤应用文记住各类文体格式（通知/汇报/倡议书/公开信等）</w:t>
            </w:r>
          </w:p>
        </w:tc>
      </w:tr>
      <w:tr w14:paraId="4A7E77BE">
        <w:trPr>
          <w:jc w:val="center"/>
        </w:trPr>
        <w:tc>
          <w:tcPr>
            <w:tcW w:w="1701" w:type="dxa"/>
            <w:shd w:val="clear" w:color="auto" w:fill="F5F7FA"/>
          </w:tcPr>
          <w:p w14:paraId="21F0A45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 w:val="0"/>
                <w:sz w:val="19"/>
              </w:rPr>
              <w:t>阶段2</w:t>
            </w:r>
            <w:r>
              <w:rPr>
                <w:rFonts w:ascii="微软雅黑" w:hAnsi="微软雅黑" w:eastAsia="微软雅黑"/>
                <w:b w:val="0"/>
                <w:sz w:val="19"/>
              </w:rPr>
              <w:br w:type="textWrapping"/>
            </w:r>
            <w:r>
              <w:rPr>
                <w:rFonts w:ascii="微软雅黑" w:hAnsi="微软雅黑" w:eastAsia="微软雅黑"/>
                <w:b w:val="0"/>
                <w:sz w:val="19"/>
              </w:rPr>
              <w:t>真题刷题</w:t>
            </w:r>
          </w:p>
        </w:tc>
        <w:tc>
          <w:tcPr>
            <w:tcW w:w="7370" w:type="dxa"/>
            <w:shd w:val="clear" w:color="auto" w:fill="F5F7FA"/>
          </w:tcPr>
          <w:p w14:paraId="2CAE3093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 w:val="0"/>
                <w:sz w:val="19"/>
              </w:rPr>
              <w:t>近5年事业单位联考综应A真题</w:t>
            </w:r>
          </w:p>
        </w:tc>
        <w:tc>
          <w:tcPr>
            <w:tcW w:w="2880" w:type="dxa"/>
            <w:shd w:val="clear" w:color="auto" w:fill="F5F7FA"/>
          </w:tcPr>
          <w:p w14:paraId="3A0CAFA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 w:val="0"/>
                <w:sz w:val="19"/>
              </w:rPr>
              <w:t>先自己写，再对照答案复盘。每天1道题（约1h），每周1套完整真题（2h）。</w:t>
            </w:r>
            <w:r>
              <w:rPr>
                <w:rFonts w:ascii="微软雅黑" w:hAnsi="微软雅黑" w:eastAsia="微软雅黑"/>
                <w:b w:val="0"/>
                <w:sz w:val="19"/>
              </w:rPr>
              <w:br w:type="textWrapping"/>
            </w:r>
            <w:r>
              <w:rPr>
                <w:rFonts w:ascii="微软雅黑" w:hAnsi="微软雅黑" w:eastAsia="微软雅黑"/>
                <w:b w:val="0"/>
                <w:sz w:val="19"/>
              </w:rPr>
              <w:t>约20-30天完成。</w:t>
            </w:r>
            <w:r>
              <w:rPr>
                <w:rFonts w:ascii="微软雅黑" w:hAnsi="微软雅黑" w:eastAsia="微软雅黑"/>
                <w:b w:val="0"/>
                <w:sz w:val="19"/>
              </w:rPr>
              <w:br w:type="textWrapping"/>
            </w:r>
            <w:r>
              <w:rPr>
                <w:rFonts w:ascii="微软雅黑" w:hAnsi="微软雅黑" w:eastAsia="微软雅黑"/>
                <w:b w:val="0"/>
                <w:sz w:val="19"/>
              </w:rPr>
              <w:t>方法：①答案全部来自材料，但更贴近事业单位工作实际</w:t>
            </w:r>
            <w:r>
              <w:rPr>
                <w:rFonts w:ascii="微软雅黑" w:hAnsi="微软雅黑" w:eastAsia="微软雅黑"/>
                <w:b w:val="0"/>
                <w:sz w:val="19"/>
              </w:rPr>
              <w:br w:type="textWrapping"/>
            </w:r>
            <w:r>
              <w:rPr>
                <w:rFonts w:ascii="微软雅黑" w:hAnsi="微软雅黑" w:eastAsia="微软雅黑"/>
                <w:b w:val="0"/>
                <w:sz w:val="19"/>
              </w:rPr>
              <w:t>②对策题一定要具体，不要写"加强宣传""完善制度"这种空话</w:t>
            </w:r>
            <w:r>
              <w:rPr>
                <w:rFonts w:ascii="微软雅黑" w:hAnsi="微软雅黑" w:eastAsia="微软雅黑"/>
                <w:b w:val="0"/>
                <w:sz w:val="19"/>
              </w:rPr>
              <w:br w:type="textWrapping"/>
            </w:r>
            <w:r>
              <w:rPr>
                <w:rFonts w:ascii="微软雅黑" w:hAnsi="微软雅黑" w:eastAsia="微软雅黑"/>
                <w:b w:val="0"/>
                <w:sz w:val="19"/>
              </w:rPr>
              <w:t>③沟通协调题要有场景感，先共情再解决</w:t>
            </w:r>
            <w:r>
              <w:rPr>
                <w:rFonts w:ascii="微软雅黑" w:hAnsi="微软雅黑" w:eastAsia="微软雅黑"/>
                <w:b w:val="0"/>
                <w:sz w:val="19"/>
              </w:rPr>
              <w:br w:type="textWrapping"/>
            </w:r>
            <w:r>
              <w:rPr>
                <w:rFonts w:ascii="微软雅黑" w:hAnsi="微软雅黑" w:eastAsia="微软雅黑"/>
                <w:b w:val="0"/>
                <w:sz w:val="19"/>
              </w:rPr>
              <w:t>④应用文格式分一定要拿，考前把所有文体格式背熟</w:t>
            </w:r>
          </w:p>
        </w:tc>
      </w:tr>
      <w:tr w14:paraId="62D1CF13">
        <w:trPr>
          <w:jc w:val="center"/>
        </w:trPr>
        <w:tc>
          <w:tcPr>
            <w:tcW w:w="1701" w:type="dxa"/>
          </w:tcPr>
          <w:p w14:paraId="53E877EE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 w:val="0"/>
                <w:sz w:val="19"/>
              </w:rPr>
              <w:t>阶段3</w:t>
            </w:r>
            <w:r>
              <w:rPr>
                <w:rFonts w:ascii="微软雅黑" w:hAnsi="微软雅黑" w:eastAsia="微软雅黑"/>
                <w:b w:val="0"/>
                <w:sz w:val="19"/>
              </w:rPr>
              <w:br w:type="textWrapping"/>
            </w:r>
            <w:r>
              <w:rPr>
                <w:rFonts w:ascii="微软雅黑" w:hAnsi="微软雅黑" w:eastAsia="微软雅黑"/>
                <w:b w:val="0"/>
                <w:sz w:val="19"/>
              </w:rPr>
              <w:t>冲刺</w:t>
            </w:r>
          </w:p>
        </w:tc>
        <w:tc>
          <w:tcPr>
            <w:tcW w:w="7370" w:type="dxa"/>
          </w:tcPr>
          <w:p w14:paraId="2F812E5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 w:val="0"/>
                <w:sz w:val="19"/>
              </w:rPr>
              <w:t>模拟套卷+格式背诵</w:t>
            </w:r>
          </w:p>
        </w:tc>
        <w:tc>
          <w:tcPr>
            <w:tcW w:w="2880" w:type="dxa"/>
          </w:tcPr>
          <w:p w14:paraId="275A040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 w:val="0"/>
                <w:sz w:val="19"/>
              </w:rPr>
              <w:t>每2天1套真题限时做（2小时），对照答案复盘。</w:t>
            </w:r>
            <w:r>
              <w:rPr>
                <w:rFonts w:ascii="微软雅黑" w:hAnsi="微软雅黑" w:eastAsia="微软雅黑"/>
                <w:b w:val="0"/>
                <w:sz w:val="19"/>
              </w:rPr>
              <w:br w:type="textWrapping"/>
            </w:r>
            <w:r>
              <w:rPr>
                <w:rFonts w:ascii="微软雅黑" w:hAnsi="微软雅黑" w:eastAsia="微软雅黑"/>
                <w:b w:val="0"/>
                <w:sz w:val="19"/>
              </w:rPr>
              <w:t>考前一周集中背应用文格式和常用机关规范表达。</w:t>
            </w:r>
            <w:r>
              <w:rPr>
                <w:rFonts w:ascii="微软雅黑" w:hAnsi="微软雅黑" w:eastAsia="微软雅黑"/>
                <w:b w:val="0"/>
                <w:sz w:val="19"/>
              </w:rPr>
              <w:br w:type="textWrapping"/>
            </w:r>
            <w:r>
              <w:rPr>
                <w:rFonts w:ascii="微软雅黑" w:hAnsi="微软雅黑" w:eastAsia="微软雅黑"/>
                <w:b w:val="0"/>
                <w:sz w:val="19"/>
              </w:rPr>
              <w:t>达标：100分制考90+，踩中80%以上得分点</w:t>
            </w:r>
          </w:p>
        </w:tc>
      </w:tr>
    </w:tbl>
    <w:p w14:paraId="4C4341D5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textAlignment w:val="auto"/>
      </w:pPr>
    </w:p>
    <w:p w14:paraId="0DB5F451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textAlignment w:val="auto"/>
      </w:pPr>
      <w:r>
        <w:rPr>
          <w:b/>
          <w:sz w:val="21"/>
        </w:rPr>
        <w:t>表格13</w:t>
      </w:r>
    </w:p>
    <w:tbl>
      <w:tblPr>
        <w:tblStyle w:val="3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1"/>
        <w:gridCol w:w="4577"/>
        <w:gridCol w:w="1593"/>
        <w:gridCol w:w="1515"/>
      </w:tblGrid>
      <w:tr w14:paraId="22C4DD32">
        <w:trPr>
          <w:jc w:val="center"/>
        </w:trPr>
        <w:tc>
          <w:tcPr>
            <w:tcW w:w="1701" w:type="dxa"/>
            <w:shd w:val="clear" w:color="auto" w:fill="2B4C7E"/>
          </w:tcPr>
          <w:p w14:paraId="40D1EE9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</w:pPr>
            <w:r>
              <w:rPr>
                <w:rFonts w:ascii="微软雅黑" w:hAnsi="微软雅黑" w:eastAsia="微软雅黑"/>
                <w:b/>
                <w:color w:val="FFFFFF"/>
                <w:sz w:val="20"/>
              </w:rPr>
              <w:t>周次</w:t>
            </w:r>
          </w:p>
        </w:tc>
        <w:tc>
          <w:tcPr>
            <w:tcW w:w="7370" w:type="dxa"/>
            <w:shd w:val="clear" w:color="auto" w:fill="2B4C7E"/>
          </w:tcPr>
          <w:p w14:paraId="4584726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</w:pPr>
            <w:r>
              <w:rPr>
                <w:rFonts w:ascii="微软雅黑" w:hAnsi="微软雅黑" w:eastAsia="微软雅黑"/>
                <w:b/>
                <w:color w:val="FFFFFF"/>
                <w:sz w:val="20"/>
              </w:rPr>
              <w:t>行测任务</w:t>
            </w:r>
          </w:p>
        </w:tc>
        <w:tc>
          <w:tcPr>
            <w:tcW w:w="2160" w:type="dxa"/>
            <w:shd w:val="clear" w:color="auto" w:fill="2B4C7E"/>
          </w:tcPr>
          <w:p w14:paraId="28EBCD5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</w:pPr>
            <w:r>
              <w:rPr>
                <w:rFonts w:ascii="微软雅黑" w:hAnsi="微软雅黑" w:eastAsia="微软雅黑"/>
                <w:b/>
                <w:color w:val="FFFFFF"/>
                <w:sz w:val="20"/>
              </w:rPr>
              <w:t>申论/公基任务</w:t>
            </w:r>
          </w:p>
        </w:tc>
        <w:tc>
          <w:tcPr>
            <w:tcW w:w="2160" w:type="dxa"/>
            <w:shd w:val="clear" w:color="auto" w:fill="2B4C7E"/>
          </w:tcPr>
          <w:p w14:paraId="5306D20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</w:pPr>
            <w:r>
              <w:rPr>
                <w:rFonts w:ascii="微软雅黑" w:hAnsi="微软雅黑" w:eastAsia="微软雅黑"/>
                <w:b/>
                <w:color w:val="FFFFFF"/>
                <w:sz w:val="20"/>
              </w:rPr>
              <w:t>说明</w:t>
            </w:r>
          </w:p>
        </w:tc>
      </w:tr>
      <w:tr w14:paraId="566C2920">
        <w:trPr>
          <w:jc w:val="center"/>
        </w:trPr>
        <w:tc>
          <w:tcPr>
            <w:tcW w:w="1701" w:type="dxa"/>
          </w:tcPr>
          <w:p w14:paraId="5E739D7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 w:val="0"/>
                <w:sz w:val="19"/>
              </w:rPr>
              <w:t>第1-2周</w:t>
            </w:r>
          </w:p>
        </w:tc>
        <w:tc>
          <w:tcPr>
            <w:tcW w:w="7370" w:type="dxa"/>
          </w:tcPr>
          <w:p w14:paraId="652B06C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 w:val="0"/>
                <w:sz w:val="19"/>
              </w:rPr>
              <w:t>资料分析：高照3+2（每天1节+20题）</w:t>
            </w:r>
          </w:p>
        </w:tc>
        <w:tc>
          <w:tcPr>
            <w:tcW w:w="2160" w:type="dxa"/>
          </w:tcPr>
          <w:p w14:paraId="2A4E3FD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 w:val="0"/>
                <w:sz w:val="19"/>
              </w:rPr>
              <w:t>申论：李梦圆方法精讲（每天1节+1道小题）</w:t>
            </w:r>
          </w:p>
        </w:tc>
        <w:tc>
          <w:tcPr>
            <w:tcW w:w="2160" w:type="dxa"/>
          </w:tcPr>
          <w:p w14:paraId="778754B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 w:val="0"/>
                <w:sz w:val="19"/>
              </w:rPr>
              <w:t>资料和申论同步开始，资料放上午，申论放下午</w:t>
            </w:r>
          </w:p>
        </w:tc>
      </w:tr>
      <w:tr w14:paraId="63B222E0">
        <w:trPr>
          <w:jc w:val="center"/>
        </w:trPr>
        <w:tc>
          <w:tcPr>
            <w:tcW w:w="1701" w:type="dxa"/>
            <w:shd w:val="clear" w:color="auto" w:fill="F5F7FA"/>
          </w:tcPr>
          <w:p w14:paraId="1F2C0CE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 w:val="0"/>
                <w:sz w:val="19"/>
              </w:rPr>
              <w:t>第3-4周</w:t>
            </w:r>
          </w:p>
        </w:tc>
        <w:tc>
          <w:tcPr>
            <w:tcW w:w="7370" w:type="dxa"/>
            <w:shd w:val="clear" w:color="auto" w:fill="F5F7FA"/>
          </w:tcPr>
          <w:p w14:paraId="1EFB3ED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 w:val="0"/>
                <w:sz w:val="19"/>
              </w:rPr>
              <w:t>资料分析：高照夸夸刷（每天1个知识点）</w:t>
            </w:r>
            <w:r>
              <w:rPr>
                <w:rFonts w:ascii="微软雅黑" w:hAnsi="微软雅黑" w:eastAsia="微软雅黑"/>
                <w:b w:val="0"/>
                <w:sz w:val="19"/>
              </w:rPr>
              <w:br w:type="textWrapping"/>
            </w:r>
            <w:r>
              <w:rPr>
                <w:rFonts w:ascii="微软雅黑" w:hAnsi="微软雅黑" w:eastAsia="微软雅黑"/>
                <w:b w:val="0"/>
                <w:sz w:val="19"/>
              </w:rPr>
              <w:t>判断推理：花生逻辑基础课（每天1节）</w:t>
            </w:r>
          </w:p>
        </w:tc>
        <w:tc>
          <w:tcPr>
            <w:tcW w:w="2160" w:type="dxa"/>
            <w:shd w:val="clear" w:color="auto" w:fill="F5F7FA"/>
          </w:tcPr>
          <w:p w14:paraId="314E82F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 w:val="0"/>
                <w:sz w:val="19"/>
              </w:rPr>
              <w:t>申论：小题专项（每天1道白鹭/站长题）</w:t>
            </w:r>
          </w:p>
        </w:tc>
        <w:tc>
          <w:tcPr>
            <w:tcW w:w="2160" w:type="dxa"/>
            <w:shd w:val="clear" w:color="auto" w:fill="F5F7FA"/>
          </w:tcPr>
          <w:p w14:paraId="533811C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 w:val="0"/>
                <w:sz w:val="19"/>
              </w:rPr>
              <w:t>资料进入强化阶段，同时开始判断推理</w:t>
            </w:r>
          </w:p>
        </w:tc>
      </w:tr>
      <w:tr w14:paraId="61EA2E1E">
        <w:trPr>
          <w:jc w:val="center"/>
        </w:trPr>
        <w:tc>
          <w:tcPr>
            <w:tcW w:w="1701" w:type="dxa"/>
          </w:tcPr>
          <w:p w14:paraId="7FD29FA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 w:val="0"/>
                <w:sz w:val="19"/>
              </w:rPr>
              <w:t>第5-6周</w:t>
            </w:r>
          </w:p>
        </w:tc>
        <w:tc>
          <w:tcPr>
            <w:tcW w:w="7370" w:type="dxa"/>
          </w:tcPr>
          <w:p w14:paraId="28B73B0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 w:val="0"/>
                <w:sz w:val="19"/>
              </w:rPr>
              <w:t>判断推理：龙飞图推筑基班+百大图形</w:t>
            </w:r>
            <w:r>
              <w:rPr>
                <w:rFonts w:ascii="微软雅黑" w:hAnsi="微软雅黑" w:eastAsia="微软雅黑"/>
                <w:b w:val="0"/>
                <w:sz w:val="19"/>
              </w:rPr>
              <w:br w:type="textWrapping"/>
            </w:r>
            <w:r>
              <w:rPr>
                <w:rFonts w:ascii="微软雅黑" w:hAnsi="微软雅黑" w:eastAsia="微软雅黑"/>
                <w:b w:val="0"/>
                <w:sz w:val="19"/>
              </w:rPr>
              <w:t>言语理解：郭熙方法精讲（每天1节）</w:t>
            </w:r>
          </w:p>
        </w:tc>
        <w:tc>
          <w:tcPr>
            <w:tcW w:w="2160" w:type="dxa"/>
          </w:tcPr>
          <w:p w14:paraId="7244F87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 w:val="0"/>
                <w:sz w:val="19"/>
              </w:rPr>
              <w:t>申论：大作文专项（每周1篇）</w:t>
            </w:r>
          </w:p>
        </w:tc>
        <w:tc>
          <w:tcPr>
            <w:tcW w:w="2160" w:type="dxa"/>
          </w:tcPr>
          <w:p w14:paraId="7CE7FB8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 w:val="0"/>
                <w:sz w:val="19"/>
              </w:rPr>
              <w:t>判断图推和言语基础同步推进</w:t>
            </w:r>
          </w:p>
        </w:tc>
      </w:tr>
      <w:tr w14:paraId="385DA094">
        <w:trPr>
          <w:jc w:val="center"/>
        </w:trPr>
        <w:tc>
          <w:tcPr>
            <w:tcW w:w="1701" w:type="dxa"/>
            <w:shd w:val="clear" w:color="auto" w:fill="F5F7FA"/>
          </w:tcPr>
          <w:p w14:paraId="788DEB6E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 w:val="0"/>
                <w:sz w:val="19"/>
              </w:rPr>
              <w:t>第7-8周</w:t>
            </w:r>
          </w:p>
        </w:tc>
        <w:tc>
          <w:tcPr>
            <w:tcW w:w="7370" w:type="dxa"/>
            <w:shd w:val="clear" w:color="auto" w:fill="F5F7FA"/>
          </w:tcPr>
          <w:p w14:paraId="2A36B0FE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 w:val="0"/>
                <w:sz w:val="19"/>
              </w:rPr>
              <w:t>资料分析：高照超大杯（每天6篇）</w:t>
            </w:r>
            <w:r>
              <w:rPr>
                <w:rFonts w:ascii="微软雅黑" w:hAnsi="微软雅黑" w:eastAsia="微软雅黑"/>
                <w:b w:val="0"/>
                <w:sz w:val="19"/>
              </w:rPr>
              <w:br w:type="textWrapping"/>
            </w:r>
            <w:r>
              <w:rPr>
                <w:rFonts w:ascii="微软雅黑" w:hAnsi="微软雅黑" w:eastAsia="微软雅黑"/>
                <w:b w:val="0"/>
                <w:sz w:val="19"/>
              </w:rPr>
              <w:t>言语理解：郭熙100题+上分总动员</w:t>
            </w:r>
            <w:r>
              <w:rPr>
                <w:rFonts w:ascii="微软雅黑" w:hAnsi="微软雅黑" w:eastAsia="微软雅黑"/>
                <w:b w:val="0"/>
                <w:sz w:val="19"/>
              </w:rPr>
              <w:br w:type="textWrapping"/>
            </w:r>
            <w:r>
              <w:rPr>
                <w:rFonts w:ascii="微软雅黑" w:hAnsi="微软雅黑" w:eastAsia="微软雅黑"/>
                <w:b w:val="0"/>
                <w:sz w:val="19"/>
              </w:rPr>
              <w:t>数量关系：花生十三高频题型课</w:t>
            </w:r>
          </w:p>
        </w:tc>
        <w:tc>
          <w:tcPr>
            <w:tcW w:w="2160" w:type="dxa"/>
            <w:shd w:val="clear" w:color="auto" w:fill="F5F7FA"/>
          </w:tcPr>
          <w:p w14:paraId="486FD64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 w:val="0"/>
                <w:sz w:val="19"/>
              </w:rPr>
              <w:t>公基（如考事业单位）：马克系统课（法律+政治）</w:t>
            </w:r>
          </w:p>
        </w:tc>
        <w:tc>
          <w:tcPr>
            <w:tcW w:w="2160" w:type="dxa"/>
            <w:shd w:val="clear" w:color="auto" w:fill="F5F7FA"/>
          </w:tcPr>
          <w:p w14:paraId="3AB95EF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 w:val="0"/>
                <w:sz w:val="19"/>
              </w:rPr>
              <w:t>资料进入套题提速，言语进入刷题，数量只学高频</w:t>
            </w:r>
          </w:p>
        </w:tc>
      </w:tr>
      <w:tr w14:paraId="7F2948D3">
        <w:trPr>
          <w:jc w:val="center"/>
        </w:trPr>
        <w:tc>
          <w:tcPr>
            <w:tcW w:w="1701" w:type="dxa"/>
          </w:tcPr>
          <w:p w14:paraId="303A37F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 w:val="0"/>
                <w:sz w:val="19"/>
              </w:rPr>
              <w:t>第9-10周</w:t>
            </w:r>
          </w:p>
        </w:tc>
        <w:tc>
          <w:tcPr>
            <w:tcW w:w="7370" w:type="dxa"/>
          </w:tcPr>
          <w:p w14:paraId="4AA15A9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 w:val="0"/>
                <w:sz w:val="19"/>
              </w:rPr>
              <w:t>判断推理：花生逻辑600题+龙飞600题</w:t>
            </w:r>
            <w:r>
              <w:rPr>
                <w:rFonts w:ascii="微软雅黑" w:hAnsi="微软雅黑" w:eastAsia="微软雅黑"/>
                <w:b w:val="0"/>
                <w:sz w:val="19"/>
              </w:rPr>
              <w:br w:type="textWrapping"/>
            </w:r>
            <w:r>
              <w:rPr>
                <w:rFonts w:ascii="微软雅黑" w:hAnsi="微软雅黑" w:eastAsia="微软雅黑"/>
                <w:b w:val="0"/>
                <w:sz w:val="19"/>
              </w:rPr>
              <w:t>言语：粉笔5000题维持</w:t>
            </w:r>
            <w:r>
              <w:rPr>
                <w:rFonts w:ascii="微软雅黑" w:hAnsi="微软雅黑" w:eastAsia="微软雅黑"/>
                <w:b w:val="0"/>
                <w:sz w:val="19"/>
              </w:rPr>
              <w:br w:type="textWrapping"/>
            </w:r>
            <w:r>
              <w:rPr>
                <w:rFonts w:ascii="微软雅黑" w:hAnsi="微软雅黑" w:eastAsia="微软雅黑"/>
                <w:b w:val="0"/>
                <w:sz w:val="19"/>
              </w:rPr>
              <w:t>常识：李梦娇口诀+碎片刷题</w:t>
            </w:r>
          </w:p>
        </w:tc>
        <w:tc>
          <w:tcPr>
            <w:tcW w:w="2160" w:type="dxa"/>
          </w:tcPr>
          <w:p w14:paraId="275ACDF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 w:val="0"/>
                <w:sz w:val="19"/>
              </w:rPr>
              <w:t>申论：近5年真题套卷（每2天1套）</w:t>
            </w:r>
            <w:r>
              <w:rPr>
                <w:rFonts w:ascii="微软雅黑" w:hAnsi="微软雅黑" w:eastAsia="微软雅黑"/>
                <w:b w:val="0"/>
                <w:sz w:val="19"/>
              </w:rPr>
              <w:br w:type="textWrapping"/>
            </w:r>
            <w:r>
              <w:rPr>
                <w:rFonts w:ascii="微软雅黑" w:hAnsi="微软雅黑" w:eastAsia="微软雅黑"/>
                <w:b w:val="0"/>
                <w:sz w:val="19"/>
              </w:rPr>
              <w:t>公基：赵耀拔高+88条口诀</w:t>
            </w:r>
          </w:p>
        </w:tc>
        <w:tc>
          <w:tcPr>
            <w:tcW w:w="2160" w:type="dxa"/>
          </w:tcPr>
          <w:p w14:paraId="1A69E53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 w:val="0"/>
                <w:sz w:val="19"/>
              </w:rPr>
              <w:t>各模块进入刷题维持阶段，申论开始套卷</w:t>
            </w:r>
          </w:p>
        </w:tc>
      </w:tr>
      <w:tr w14:paraId="52935A96">
        <w:trPr>
          <w:jc w:val="center"/>
        </w:trPr>
        <w:tc>
          <w:tcPr>
            <w:tcW w:w="1701" w:type="dxa"/>
            <w:shd w:val="clear" w:color="auto" w:fill="F5F7FA"/>
          </w:tcPr>
          <w:p w14:paraId="15FCB9D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 w:val="0"/>
                <w:sz w:val="19"/>
              </w:rPr>
              <w:t>第11-12周</w:t>
            </w:r>
          </w:p>
        </w:tc>
        <w:tc>
          <w:tcPr>
            <w:tcW w:w="7370" w:type="dxa"/>
            <w:shd w:val="clear" w:color="auto" w:fill="F5F7FA"/>
          </w:tcPr>
          <w:p w14:paraId="0FEC1F6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 w:val="0"/>
                <w:sz w:val="19"/>
              </w:rPr>
              <w:t>行测套卷模考（每周2-3套，限时2h）</w:t>
            </w:r>
            <w:r>
              <w:rPr>
                <w:rFonts w:ascii="微软雅黑" w:hAnsi="微软雅黑" w:eastAsia="微软雅黑"/>
                <w:b w:val="0"/>
                <w:sz w:val="19"/>
              </w:rPr>
              <w:br w:type="textWrapping"/>
            </w:r>
            <w:r>
              <w:rPr>
                <w:rFonts w:ascii="微软雅黑" w:hAnsi="微软雅黑" w:eastAsia="微软雅黑"/>
                <w:b w:val="0"/>
                <w:sz w:val="19"/>
              </w:rPr>
              <w:t>各模块错题复盘</w:t>
            </w:r>
          </w:p>
        </w:tc>
        <w:tc>
          <w:tcPr>
            <w:tcW w:w="2160" w:type="dxa"/>
            <w:shd w:val="clear" w:color="auto" w:fill="F5F7FA"/>
          </w:tcPr>
          <w:p w14:paraId="13CB8C6E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 w:val="0"/>
                <w:sz w:val="19"/>
              </w:rPr>
              <w:t>申论套卷模考（每周2套，限时2.5h）</w:t>
            </w:r>
            <w:r>
              <w:rPr>
                <w:rFonts w:ascii="微软雅黑" w:hAnsi="微软雅黑" w:eastAsia="微软雅黑"/>
                <w:b w:val="0"/>
                <w:sz w:val="19"/>
              </w:rPr>
              <w:br w:type="textWrapping"/>
            </w:r>
            <w:r>
              <w:rPr>
                <w:rFonts w:ascii="微软雅黑" w:hAnsi="微软雅黑" w:eastAsia="微软雅黑"/>
                <w:b w:val="0"/>
                <w:sz w:val="19"/>
              </w:rPr>
              <w:t>时政突击</w:t>
            </w:r>
          </w:p>
        </w:tc>
        <w:tc>
          <w:tcPr>
            <w:tcW w:w="2160" w:type="dxa"/>
            <w:shd w:val="clear" w:color="auto" w:fill="F5F7FA"/>
          </w:tcPr>
          <w:p w14:paraId="21C9131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 w:val="0"/>
                <w:sz w:val="19"/>
              </w:rPr>
              <w:t>冲刺阶段，以套卷为主，查漏补缺，调整做题节奏</w:t>
            </w:r>
          </w:p>
        </w:tc>
      </w:tr>
    </w:tbl>
    <w:p w14:paraId="2F3E6BCD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textAlignment w:val="auto"/>
      </w:pPr>
    </w:p>
    <w:p w14:paraId="277A2EE4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textAlignment w:val="auto"/>
      </w:pPr>
      <w:r>
        <w:rPr>
          <w:b/>
          <w:sz w:val="21"/>
        </w:rPr>
        <w:t>表格14</w:t>
      </w:r>
    </w:p>
    <w:tbl>
      <w:tblPr>
        <w:tblStyle w:val="3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71"/>
        <w:gridCol w:w="7185"/>
      </w:tblGrid>
      <w:tr w14:paraId="37C53313">
        <w:trPr>
          <w:jc w:val="center"/>
        </w:trPr>
        <w:tc>
          <w:tcPr>
            <w:tcW w:w="1701" w:type="dxa"/>
            <w:shd w:val="clear" w:color="auto" w:fill="2B4C7E"/>
          </w:tcPr>
          <w:p w14:paraId="75FDA58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</w:pPr>
            <w:r>
              <w:rPr>
                <w:rFonts w:ascii="微软雅黑" w:hAnsi="微软雅黑" w:eastAsia="微软雅黑"/>
                <w:b/>
                <w:color w:val="FFFFFF"/>
                <w:sz w:val="20"/>
              </w:rPr>
              <w:t>科目</w:t>
            </w:r>
          </w:p>
        </w:tc>
        <w:tc>
          <w:tcPr>
            <w:tcW w:w="7370" w:type="dxa"/>
            <w:shd w:val="clear" w:color="auto" w:fill="2B4C7E"/>
          </w:tcPr>
          <w:p w14:paraId="48F692F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</w:pPr>
            <w:r>
              <w:rPr>
                <w:rFonts w:ascii="微软雅黑" w:hAnsi="微软雅黑" w:eastAsia="微软雅黑"/>
                <w:b/>
                <w:color w:val="FFFFFF"/>
                <w:sz w:val="20"/>
              </w:rPr>
              <w:t>完整学习顺序（从左到右）</w:t>
            </w:r>
          </w:p>
        </w:tc>
      </w:tr>
      <w:tr w14:paraId="362C0965">
        <w:trPr>
          <w:jc w:val="center"/>
        </w:trPr>
        <w:tc>
          <w:tcPr>
            <w:tcW w:w="1701" w:type="dxa"/>
          </w:tcPr>
          <w:p w14:paraId="69DCFDE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 w:val="0"/>
                <w:sz w:val="19"/>
              </w:rPr>
              <w:t>资料分析（高照）</w:t>
            </w:r>
          </w:p>
        </w:tc>
        <w:tc>
          <w:tcPr>
            <w:tcW w:w="7370" w:type="dxa"/>
          </w:tcPr>
          <w:p w14:paraId="1FD829D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 w:val="0"/>
                <w:sz w:val="19"/>
              </w:rPr>
              <w:t>理论实战3+2→夸夸刷→超大杯→花生1200题维持</w:t>
            </w:r>
          </w:p>
        </w:tc>
      </w:tr>
      <w:tr w14:paraId="45D41871">
        <w:trPr>
          <w:jc w:val="center"/>
        </w:trPr>
        <w:tc>
          <w:tcPr>
            <w:tcW w:w="1701" w:type="dxa"/>
            <w:shd w:val="clear" w:color="auto" w:fill="F5F7FA"/>
          </w:tcPr>
          <w:p w14:paraId="7F935E1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 w:val="0"/>
                <w:sz w:val="19"/>
              </w:rPr>
              <w:t>逻辑判断（花生十三）</w:t>
            </w:r>
          </w:p>
        </w:tc>
        <w:tc>
          <w:tcPr>
            <w:tcW w:w="7370" w:type="dxa"/>
            <w:shd w:val="clear" w:color="auto" w:fill="F5F7FA"/>
          </w:tcPr>
          <w:p w14:paraId="3E0065A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 w:val="0"/>
                <w:sz w:val="19"/>
              </w:rPr>
              <w:t>基础理论课→思维导图总结课→刷题课→逻辑600题</w:t>
            </w:r>
          </w:p>
        </w:tc>
      </w:tr>
      <w:tr w14:paraId="13C8B1D5">
        <w:trPr>
          <w:jc w:val="center"/>
        </w:trPr>
        <w:tc>
          <w:tcPr>
            <w:tcW w:w="1701" w:type="dxa"/>
          </w:tcPr>
          <w:p w14:paraId="6FAE199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 w:val="0"/>
                <w:sz w:val="19"/>
              </w:rPr>
              <w:t>图形推理（龙飞）</w:t>
            </w:r>
          </w:p>
        </w:tc>
        <w:tc>
          <w:tcPr>
            <w:tcW w:w="7370" w:type="dxa"/>
          </w:tcPr>
          <w:p w14:paraId="46AD5D5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 w:val="0"/>
                <w:sz w:val="19"/>
              </w:rPr>
              <w:t>平面图推筑基班→百大图形推理→图推600题→冲刺班</w:t>
            </w:r>
          </w:p>
        </w:tc>
      </w:tr>
      <w:tr w14:paraId="5EFD8952">
        <w:trPr>
          <w:jc w:val="center"/>
        </w:trPr>
        <w:tc>
          <w:tcPr>
            <w:tcW w:w="1701" w:type="dxa"/>
            <w:shd w:val="clear" w:color="auto" w:fill="F5F7FA"/>
          </w:tcPr>
          <w:p w14:paraId="273AC50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 w:val="0"/>
                <w:sz w:val="19"/>
              </w:rPr>
              <w:t>言语理解（郭熙）</w:t>
            </w:r>
          </w:p>
        </w:tc>
        <w:tc>
          <w:tcPr>
            <w:tcW w:w="7370" w:type="dxa"/>
            <w:shd w:val="clear" w:color="auto" w:fill="F5F7FA"/>
          </w:tcPr>
          <w:p w14:paraId="2F66305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 w:val="0"/>
                <w:sz w:val="19"/>
              </w:rPr>
              <w:t>方法精讲9节→高分十二技→必做100题→上分总动员23节→600题维持</w:t>
            </w:r>
          </w:p>
        </w:tc>
      </w:tr>
      <w:tr w14:paraId="6E8EF3F3">
        <w:trPr>
          <w:jc w:val="center"/>
        </w:trPr>
        <w:tc>
          <w:tcPr>
            <w:tcW w:w="1701" w:type="dxa"/>
          </w:tcPr>
          <w:p w14:paraId="5C1D248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 w:val="0"/>
                <w:sz w:val="19"/>
              </w:rPr>
              <w:t>数量关系（花生十三）</w:t>
            </w:r>
          </w:p>
        </w:tc>
        <w:tc>
          <w:tcPr>
            <w:tcW w:w="7370" w:type="dxa"/>
          </w:tcPr>
          <w:p w14:paraId="6F87F16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 w:val="0"/>
                <w:sz w:val="19"/>
              </w:rPr>
              <w:t>高频题型基础课（只学4类）→数量1200题（只做高频）→考场挑题蒙题策略</w:t>
            </w:r>
          </w:p>
        </w:tc>
      </w:tr>
      <w:tr w14:paraId="7E49EE9B">
        <w:trPr>
          <w:jc w:val="center"/>
        </w:trPr>
        <w:tc>
          <w:tcPr>
            <w:tcW w:w="1701" w:type="dxa"/>
            <w:shd w:val="clear" w:color="auto" w:fill="F5F7FA"/>
          </w:tcPr>
          <w:p w14:paraId="5ACE7BB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 w:val="0"/>
                <w:sz w:val="19"/>
              </w:rPr>
              <w:t>常识判断</w:t>
            </w:r>
          </w:p>
        </w:tc>
        <w:tc>
          <w:tcPr>
            <w:tcW w:w="7370" w:type="dxa"/>
            <w:shd w:val="clear" w:color="auto" w:fill="F5F7FA"/>
          </w:tcPr>
          <w:p w14:paraId="203BBFA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 w:val="0"/>
                <w:sz w:val="19"/>
              </w:rPr>
              <w:t>李梦娇口诀歌（碎片听）→粉笔APP碎片刷题→考前时政突击</w:t>
            </w:r>
          </w:p>
        </w:tc>
      </w:tr>
      <w:tr w14:paraId="2D2F8EFC">
        <w:trPr>
          <w:jc w:val="center"/>
        </w:trPr>
        <w:tc>
          <w:tcPr>
            <w:tcW w:w="1701" w:type="dxa"/>
          </w:tcPr>
          <w:p w14:paraId="3D8B809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 w:val="0"/>
                <w:sz w:val="19"/>
              </w:rPr>
              <w:t>申论</w:t>
            </w:r>
          </w:p>
        </w:tc>
        <w:tc>
          <w:tcPr>
            <w:tcW w:w="7370" w:type="dxa"/>
          </w:tcPr>
          <w:p w14:paraId="4647E01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 w:val="0"/>
                <w:sz w:val="19"/>
              </w:rPr>
              <w:t>李梦圆方法精讲→白鹭/站长小题刷题→袁东大作文→近5年真题套卷</w:t>
            </w:r>
          </w:p>
        </w:tc>
      </w:tr>
      <w:tr w14:paraId="0D3D9185">
        <w:trPr>
          <w:jc w:val="center"/>
        </w:trPr>
        <w:tc>
          <w:tcPr>
            <w:tcW w:w="1701" w:type="dxa"/>
            <w:shd w:val="clear" w:color="auto" w:fill="F5F7FA"/>
          </w:tcPr>
          <w:p w14:paraId="6C96C7F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 w:val="0"/>
                <w:sz w:val="19"/>
              </w:rPr>
              <w:t>公基</w:t>
            </w:r>
          </w:p>
        </w:tc>
        <w:tc>
          <w:tcPr>
            <w:tcW w:w="7370" w:type="dxa"/>
            <w:shd w:val="clear" w:color="auto" w:fill="F5F7FA"/>
          </w:tcPr>
          <w:p w14:paraId="6F4031D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 w:val="0"/>
                <w:sz w:val="19"/>
              </w:rPr>
              <w:t>马克系统课（B站免费）→赵耀拔高+88条口诀→公基6000题刷题→时政突击</w:t>
            </w:r>
          </w:p>
        </w:tc>
      </w:tr>
      <w:tr w14:paraId="467A5C01">
        <w:trPr>
          <w:jc w:val="center"/>
        </w:trPr>
        <w:tc>
          <w:tcPr>
            <w:tcW w:w="1701" w:type="dxa"/>
          </w:tcPr>
          <w:p w14:paraId="1C28ECD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 w:val="0"/>
                <w:sz w:val="19"/>
              </w:rPr>
              <w:t>综应A</w:t>
            </w:r>
          </w:p>
        </w:tc>
        <w:tc>
          <w:tcPr>
            <w:tcW w:w="7370" w:type="dxa"/>
          </w:tcPr>
          <w:p w14:paraId="6D1B1E5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 w:val="0"/>
                <w:sz w:val="19"/>
              </w:rPr>
              <w:t>陈鸣/孟然系统课→近5年联考真题刷题→格式背诵+套卷冲刺</w:t>
            </w:r>
          </w:p>
        </w:tc>
      </w:tr>
    </w:tbl>
    <w:p w14:paraId="2C50FF8A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textAlignment w:val="auto"/>
      </w:pPr>
    </w:p>
    <w:sectPr>
      <w:pgSz w:w="12240" w:h="15840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FZXiaoBiaoSong-B05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Cambria">
    <w:altName w:val="苹方-简"/>
    <w:panose1 w:val="02040503050406030204"/>
    <w:charset w:val="00"/>
    <w:family w:val="auto"/>
    <w:pitch w:val="default"/>
    <w:sig w:usb0="00000000" w:usb1="00000000" w:usb2="00000000" w:usb3="00000000" w:csb0="0000019F" w:csb1="00000000"/>
  </w:font>
  <w:font w:name="ＭＳ 明朝">
    <w:altName w:val="Hiragino Sans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ＭＳ 明朝">
    <w:altName w:val="Hiragino San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微软雅黑">
    <w:panose1 w:val="020B0703020204020201"/>
    <w:charset w:val="86"/>
    <w:family w:val="auto"/>
    <w:pitch w:val="default"/>
    <w:sig w:usb0="A0000287" w:usb1="28CF3C52" w:usb2="00000016" w:usb3="00000000" w:csb0="0004001F" w:csb1="00000000"/>
  </w:font>
  <w:font w:name="ＭＳ ゴシック">
    <w:altName w:val="Hiragino Sans"/>
    <w:panose1 w:val="00000000000000000000"/>
    <w:charset w:val="80"/>
    <w:family w:val="modern"/>
    <w:pitch w:val="default"/>
    <w:sig w:usb0="00000000" w:usb1="00000000" w:usb2="00000010" w:usb3="00000000" w:csb0="00020000" w:csb1="00000000"/>
  </w:font>
  <w:font w:name="Courier">
    <w:altName w:val="苹方-简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ＭＳ 明朝">
    <w:altName w:val="Hiragino San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Hiragino Sans">
    <w:panose1 w:val="020B0300000000000000"/>
    <w:charset w:val="80"/>
    <w:family w:val="auto"/>
    <w:pitch w:val="default"/>
    <w:sig w:usb0="E00002FF" w:usb1="7AE7FFFF" w:usb2="00000012" w:usb3="00000000" w:csb0="0002000D" w:csb1="00000000"/>
  </w:font>
  <w:font w:name="Apple Color Emoji">
    <w:panose1 w:val="00000000000000000000"/>
    <w:charset w:val="00"/>
    <w:family w:val="auto"/>
    <w:pitch w:val="default"/>
    <w:sig w:usb0="00000003" w:usb1="18000000" w:usb2="14000000" w:usb3="00000000" w:csb0="00000001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ＭＳ ゴシック">
    <w:altName w:val="AaBanSong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aBanSong">
    <w:panose1 w:val="00020600040101010101"/>
    <w:charset w:val="86"/>
    <w:family w:val="auto"/>
    <w:pitch w:val="default"/>
    <w:sig w:usb0="A00002BF" w:usb1="18EF7CFA" w:usb2="00000016" w:usb3="00000000" w:csb0="0004009F" w:csb1="DFD7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5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DBF58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semiHidden="0" w:name="macro"/>
    <w:lsdException w:uiPriority="99" w:name="toa heading"/>
    <w:lsdException w:uiPriority="99" w:semiHidden="0" w:name="List"/>
    <w:lsdException w:uiPriority="99" w:semiHidden="0" w:name="List Bullet"/>
    <w:lsdException w:uiPriority="99" w:semiHidden="0" w:name="List Number"/>
    <w:lsdException w:uiPriority="99" w:semiHidden="0" w:name="List 2"/>
    <w:lsdException w:uiPriority="99" w:semiHidden="0" w:name="List 3"/>
    <w:lsdException w:uiPriority="99" w:name="List 4"/>
    <w:lsdException w:uiPriority="99" w:name="List 5"/>
    <w:lsdException w:uiPriority="99" w:semiHidden="0" w:name="List Bullet 2"/>
    <w:lsdException w:uiPriority="99" w:semiHidden="0" w:name="List Bullet 3"/>
    <w:lsdException w:uiPriority="99" w:name="List Bullet 4"/>
    <w:lsdException w:uiPriority="99" w:name="List Bullet 5"/>
    <w:lsdException w:uiPriority="99" w:semiHidden="0" w:name="List Number 2"/>
    <w:lsdException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semiHidden="0" w:name="Body Text"/>
    <w:lsdException w:uiPriority="99" w:name="Body Text Indent"/>
    <w:lsdException w:uiPriority="99" w:semiHidden="0" w:name="List Continue"/>
    <w:lsdException w:uiPriority="99" w:semiHidden="0" w:name="List Continue 2"/>
    <w:lsdException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semiHidden="0" w:name="Body Text 2"/>
    <w:lsdException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微软雅黑" w:hAnsi="微软雅黑" w:eastAsia="微软雅黑" w:cstheme="minorBidi"/>
      <w:sz w:val="21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uiPriority w:val="1"/>
  </w:style>
  <w:style w:type="table" w:default="1" w:styleId="3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uiPriority w:val="99"/>
    <w:pPr>
      <w:spacing w:after="120"/>
    </w:pPr>
  </w:style>
  <w:style w:type="paragraph" w:styleId="20">
    <w:name w:val="List Number 3"/>
    <w:basedOn w:val="1"/>
    <w:unhideWhenUsed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uiPriority w:val="99"/>
    <w:pPr>
      <w:spacing w:after="120" w:line="480" w:lineRule="auto"/>
    </w:pPr>
  </w:style>
  <w:style w:type="paragraph" w:styleId="29">
    <w:name w:val="List Continue 2"/>
    <w:basedOn w:val="1"/>
    <w:unhideWhenUsed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uiPriority w:val="99"/>
  </w:style>
  <w:style w:type="character" w:customStyle="1" w:styleId="136">
    <w:name w:val="Footer Char"/>
    <w:basedOn w:val="132"/>
    <w:link w:val="24"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uiPriority w:val="99"/>
  </w:style>
  <w:style w:type="character" w:customStyle="1" w:styleId="145">
    <w:name w:val="Body Text 2 Char"/>
    <w:basedOn w:val="132"/>
    <w:link w:val="28"/>
    <w:uiPriority w:val="99"/>
  </w:style>
  <w:style w:type="character" w:customStyle="1" w:styleId="146">
    <w:name w:val="Body Text 3 Char"/>
    <w:basedOn w:val="132"/>
    <w:link w:val="17"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17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Office_12.1.28492.28492_F1E327BC-269C-435d-A152-05C5408002CA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2013-12-24T07:15:00Z</dcterms:created>
  <dc:creator>python-docx</dc:creator>
  <dc:description>generated by python-docx</dc:description>
  <cp:lastModifiedBy>Lychee</cp:lastModifiedBy>
  <dcterms:modified xsi:type="dcterms:W3CDTF">2026-09-12T11:13:54Z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2052-12.1.28492.28492</vt:lpwstr>
  </property>
  <property fmtid="{D5CDD505-2E9C-101B-9397-08002B2CF9AE}" pid="3" name="ICV">
    <vt:lpwstr>57BFC21D10A47FB672C3A46A00E3F2A6_42</vt:lpwstr>
  </property>
</Properties>
</file>